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1.bin" ContentType="application/vnd.ms-office.activeX"/>
  <Override PartName="/word/activeX/activeX2.xml" ContentType="application/vnd.ms-office.activeX+xml"/>
  <Override PartName="/word/activeX/activeX2.bin" ContentType="application/vnd.ms-office.activeX"/>
  <Override PartName="/word/activeX/activeX3.xml" ContentType="application/vnd.ms-office.activeX+xml"/>
  <Override PartName="/word/activeX/activeX3.bin" ContentType="application/vnd.ms-office.activeX"/>
  <Override PartName="/word/activeX/activeX4.xml" ContentType="application/vnd.ms-office.activeX+xml"/>
  <Override PartName="/word/activeX/activeX4.bin" ContentType="application/vnd.ms-office.activeX"/>
  <Override PartName="/word/activeX/activeX5.xml" ContentType="application/vnd.ms-office.activeX+xml"/>
  <Override PartName="/word/activeX/activeX5.bin" ContentType="application/vnd.ms-office.activeX"/>
  <Override PartName="/word/activeX/activeX6.xml" ContentType="application/vnd.ms-office.activeX+xml"/>
  <Override PartName="/word/activeX/activeX6.bin" ContentType="application/vnd.ms-office.activeX"/>
  <Override PartName="/word/activeX/activeX7.xml" ContentType="application/vnd.ms-office.activeX+xml"/>
  <Override PartName="/word/activeX/activeX7.bin" ContentType="application/vnd.ms-office.activeX"/>
  <Override PartName="/word/activeX/activeX8.xml" ContentType="application/vnd.ms-office.activeX+xml"/>
  <Override PartName="/word/activeX/activeX8.bin" ContentType="application/vnd.ms-office.activeX"/>
  <Override PartName="/word/activeX/activeX9.xml" ContentType="application/vnd.ms-office.activeX+xml"/>
  <Override PartName="/word/activeX/activeX9.bin" ContentType="application/vnd.ms-office.activeX"/>
  <Override PartName="/word/activeX/activeX10.xml" ContentType="application/vnd.ms-office.activeX+xml"/>
  <Override PartName="/word/activeX/activeX10.bin" ContentType="application/vnd.ms-office.activeX"/>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FA84B4" w14:textId="77777777" w:rsidR="00CA2878" w:rsidRPr="000421BA" w:rsidRDefault="000421BA" w:rsidP="009975DA">
      <w:pPr>
        <w:spacing w:after="0" w:line="240" w:lineRule="auto"/>
        <w:jc w:val="center"/>
        <w:rPr>
          <w:rFonts w:ascii="Times New Roman" w:hAnsi="Times New Roman" w:cs="Times New Roman"/>
          <w:sz w:val="28"/>
          <w:szCs w:val="28"/>
        </w:rPr>
      </w:pPr>
      <w:r w:rsidRPr="000421BA">
        <w:rPr>
          <w:rFonts w:ascii="Times New Roman" w:hAnsi="Times New Roman" w:cs="Times New Roman"/>
          <w:sz w:val="28"/>
          <w:szCs w:val="28"/>
        </w:rPr>
        <w:t>Муниципальное бюджетное общеобразовательное учреждение</w:t>
      </w:r>
    </w:p>
    <w:p w14:paraId="72C1BDDC" w14:textId="77777777" w:rsidR="000421BA" w:rsidRPr="000421BA" w:rsidRDefault="000421BA" w:rsidP="009975DA">
      <w:pPr>
        <w:spacing w:after="0" w:line="240" w:lineRule="auto"/>
        <w:jc w:val="center"/>
        <w:rPr>
          <w:rFonts w:ascii="Times New Roman" w:hAnsi="Times New Roman" w:cs="Times New Roman"/>
          <w:sz w:val="28"/>
          <w:szCs w:val="28"/>
        </w:rPr>
      </w:pPr>
      <w:r w:rsidRPr="000421BA">
        <w:rPr>
          <w:rFonts w:ascii="Times New Roman" w:hAnsi="Times New Roman" w:cs="Times New Roman"/>
          <w:sz w:val="28"/>
          <w:szCs w:val="28"/>
        </w:rPr>
        <w:t>«Средняя общеобразовательная школа с. Осиновка»</w:t>
      </w:r>
    </w:p>
    <w:p w14:paraId="0D9DA446" w14:textId="77777777" w:rsidR="000421BA" w:rsidRDefault="000421BA" w:rsidP="009975DA">
      <w:pPr>
        <w:spacing w:after="0" w:line="240" w:lineRule="auto"/>
        <w:ind w:left="567" w:firstLine="567"/>
        <w:jc w:val="center"/>
        <w:rPr>
          <w:rFonts w:ascii="Times New Roman" w:hAnsi="Times New Roman" w:cs="Times New Roman"/>
          <w:sz w:val="28"/>
          <w:szCs w:val="28"/>
        </w:rPr>
      </w:pPr>
      <w:r w:rsidRPr="000421BA">
        <w:rPr>
          <w:rFonts w:ascii="Times New Roman" w:hAnsi="Times New Roman" w:cs="Times New Roman"/>
          <w:sz w:val="28"/>
          <w:szCs w:val="28"/>
        </w:rPr>
        <w:t xml:space="preserve">Михайловского муниципального </w:t>
      </w:r>
      <w:r w:rsidR="0061212C">
        <w:rPr>
          <w:rFonts w:ascii="Times New Roman" w:hAnsi="Times New Roman" w:cs="Times New Roman"/>
          <w:sz w:val="28"/>
          <w:szCs w:val="28"/>
        </w:rPr>
        <w:t>округ</w:t>
      </w:r>
      <w:r w:rsidRPr="000421BA">
        <w:rPr>
          <w:rFonts w:ascii="Times New Roman" w:hAnsi="Times New Roman" w:cs="Times New Roman"/>
          <w:sz w:val="28"/>
          <w:szCs w:val="28"/>
        </w:rPr>
        <w:t>а</w:t>
      </w:r>
    </w:p>
    <w:p w14:paraId="73B3D4F0" w14:textId="77777777" w:rsidR="007E7931" w:rsidRDefault="007E7931" w:rsidP="000421BA">
      <w:pPr>
        <w:ind w:left="567" w:firstLine="567"/>
        <w:jc w:val="center"/>
        <w:rPr>
          <w:rFonts w:ascii="Times New Roman" w:hAnsi="Times New Roman" w:cs="Times New Roman"/>
          <w:sz w:val="28"/>
          <w:szCs w:val="28"/>
        </w:rPr>
      </w:pPr>
    </w:p>
    <w:p w14:paraId="54FCEE47" w14:textId="4BDD184B" w:rsidR="007E7931" w:rsidRDefault="007E7931" w:rsidP="007E7931">
      <w:pPr>
        <w:spacing w:line="276" w:lineRule="auto"/>
        <w:ind w:left="567" w:firstLine="567"/>
        <w:jc w:val="center"/>
        <w:rPr>
          <w:rFonts w:ascii="Times New Roman" w:hAnsi="Times New Roman" w:cs="Times New Roman"/>
          <w:b/>
          <w:sz w:val="28"/>
          <w:szCs w:val="28"/>
        </w:rPr>
      </w:pPr>
      <w:r w:rsidRPr="007E7931">
        <w:rPr>
          <w:rFonts w:ascii="Times New Roman" w:hAnsi="Times New Roman" w:cs="Times New Roman"/>
          <w:b/>
          <w:sz w:val="28"/>
          <w:szCs w:val="28"/>
        </w:rPr>
        <w:t xml:space="preserve">База данных о решении заданий из открытого банка заданий для оценки функциональной грамотности в соответствии с поурочным планированием по </w:t>
      </w:r>
      <w:r w:rsidR="00964836">
        <w:rPr>
          <w:rFonts w:ascii="Times New Roman" w:hAnsi="Times New Roman" w:cs="Times New Roman"/>
          <w:b/>
          <w:sz w:val="28"/>
          <w:szCs w:val="28"/>
        </w:rPr>
        <w:t xml:space="preserve">физики в 7- </w:t>
      </w:r>
      <w:r w:rsidRPr="007E7931">
        <w:rPr>
          <w:rFonts w:ascii="Times New Roman" w:hAnsi="Times New Roman" w:cs="Times New Roman"/>
          <w:b/>
          <w:sz w:val="28"/>
          <w:szCs w:val="28"/>
        </w:rPr>
        <w:t>9 классах</w:t>
      </w:r>
    </w:p>
    <w:p w14:paraId="064DF3A3" w14:textId="77777777" w:rsidR="007E7931" w:rsidRDefault="007E7931" w:rsidP="00F42017">
      <w:pPr>
        <w:spacing w:line="276" w:lineRule="auto"/>
        <w:ind w:left="567" w:firstLine="567"/>
        <w:jc w:val="center"/>
        <w:rPr>
          <w:rFonts w:ascii="Times New Roman" w:hAnsi="Times New Roman" w:cs="Times New Roman"/>
          <w:b/>
          <w:sz w:val="28"/>
          <w:szCs w:val="28"/>
        </w:rPr>
      </w:pPr>
      <w:r>
        <w:rPr>
          <w:rFonts w:ascii="Times New Roman" w:hAnsi="Times New Roman" w:cs="Times New Roman"/>
          <w:b/>
          <w:sz w:val="28"/>
          <w:szCs w:val="28"/>
        </w:rPr>
        <w:t xml:space="preserve">Учитель-составитель: </w:t>
      </w:r>
      <w:proofErr w:type="spellStart"/>
      <w:r w:rsidR="00964836">
        <w:rPr>
          <w:rFonts w:ascii="Times New Roman" w:hAnsi="Times New Roman" w:cs="Times New Roman"/>
          <w:b/>
          <w:sz w:val="28"/>
          <w:szCs w:val="28"/>
        </w:rPr>
        <w:t>Гараш</w:t>
      </w:r>
      <w:proofErr w:type="spellEnd"/>
      <w:r>
        <w:rPr>
          <w:rFonts w:ascii="Times New Roman" w:hAnsi="Times New Roman" w:cs="Times New Roman"/>
          <w:b/>
          <w:sz w:val="28"/>
          <w:szCs w:val="28"/>
        </w:rPr>
        <w:t xml:space="preserve"> </w:t>
      </w:r>
      <w:r w:rsidR="00964836">
        <w:rPr>
          <w:rFonts w:ascii="Times New Roman" w:hAnsi="Times New Roman" w:cs="Times New Roman"/>
          <w:b/>
          <w:sz w:val="28"/>
          <w:szCs w:val="28"/>
        </w:rPr>
        <w:t>С</w:t>
      </w:r>
      <w:r>
        <w:rPr>
          <w:rFonts w:ascii="Times New Roman" w:hAnsi="Times New Roman" w:cs="Times New Roman"/>
          <w:b/>
          <w:sz w:val="28"/>
          <w:szCs w:val="28"/>
        </w:rPr>
        <w:t>.</w:t>
      </w:r>
      <w:r w:rsidR="00964836">
        <w:rPr>
          <w:rFonts w:ascii="Times New Roman" w:hAnsi="Times New Roman" w:cs="Times New Roman"/>
          <w:b/>
          <w:sz w:val="28"/>
          <w:szCs w:val="28"/>
        </w:rPr>
        <w:t>А</w:t>
      </w:r>
      <w:r>
        <w:rPr>
          <w:rFonts w:ascii="Times New Roman" w:hAnsi="Times New Roman" w:cs="Times New Roman"/>
          <w:b/>
          <w:sz w:val="28"/>
          <w:szCs w:val="28"/>
        </w:rPr>
        <w:t>.</w:t>
      </w:r>
      <w:r w:rsidRPr="007E7931">
        <w:rPr>
          <w:rFonts w:ascii="Times New Roman" w:hAnsi="Times New Roman" w:cs="Times New Roman"/>
          <w:b/>
          <w:sz w:val="28"/>
          <w:szCs w:val="28"/>
        </w:rPr>
        <w:t xml:space="preserve"> </w:t>
      </w:r>
    </w:p>
    <w:p w14:paraId="26561EEC" w14:textId="77777777" w:rsidR="004545B5" w:rsidRDefault="004545B5"/>
    <w:tbl>
      <w:tblPr>
        <w:tblStyle w:val="a3"/>
        <w:tblW w:w="15021" w:type="dxa"/>
        <w:tblLayout w:type="fixed"/>
        <w:tblLook w:val="04A0" w:firstRow="1" w:lastRow="0" w:firstColumn="1" w:lastColumn="0" w:noHBand="0" w:noVBand="1"/>
      </w:tblPr>
      <w:tblGrid>
        <w:gridCol w:w="897"/>
        <w:gridCol w:w="1457"/>
        <w:gridCol w:w="2453"/>
        <w:gridCol w:w="10214"/>
      </w:tblGrid>
      <w:tr w:rsidR="007E7931" w14:paraId="4BDCC6ED" w14:textId="77777777" w:rsidTr="004545B5">
        <w:tc>
          <w:tcPr>
            <w:tcW w:w="15021" w:type="dxa"/>
            <w:gridSpan w:val="4"/>
          </w:tcPr>
          <w:p w14:paraId="1C85961E" w14:textId="7EF3B325" w:rsidR="007E7931" w:rsidRDefault="004545B5" w:rsidP="003C25B6">
            <w:pPr>
              <w:spacing w:line="276" w:lineRule="auto"/>
              <w:jc w:val="center"/>
              <w:rPr>
                <w:rFonts w:ascii="Times New Roman" w:hAnsi="Times New Roman" w:cs="Times New Roman"/>
                <w:b/>
                <w:sz w:val="28"/>
                <w:szCs w:val="28"/>
              </w:rPr>
            </w:pPr>
            <w:r w:rsidRPr="004545B5">
              <w:rPr>
                <w:rFonts w:ascii="Times New Roman" w:hAnsi="Times New Roman" w:cs="Times New Roman"/>
                <w:b/>
                <w:color w:val="FF0000"/>
                <w:sz w:val="28"/>
                <w:szCs w:val="28"/>
              </w:rPr>
              <w:t>7 класс</w:t>
            </w:r>
          </w:p>
        </w:tc>
      </w:tr>
      <w:tr w:rsidR="007E7931" w:rsidRPr="00C3665E" w14:paraId="6C59793B" w14:textId="77777777" w:rsidTr="004545B5">
        <w:tc>
          <w:tcPr>
            <w:tcW w:w="897" w:type="dxa"/>
          </w:tcPr>
          <w:p w14:paraId="6FC85D9E" w14:textId="77777777" w:rsidR="007E7931" w:rsidRPr="00C3665E" w:rsidRDefault="00FD274F" w:rsidP="007E7931">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t>№ 4</w:t>
            </w:r>
          </w:p>
        </w:tc>
        <w:tc>
          <w:tcPr>
            <w:tcW w:w="1457" w:type="dxa"/>
          </w:tcPr>
          <w:p w14:paraId="74BC6956" w14:textId="77777777" w:rsidR="007E7931" w:rsidRPr="00C3665E" w:rsidRDefault="00FD274F" w:rsidP="00FD274F">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t xml:space="preserve">Инерция. Масса — мера инертности тел. </w:t>
            </w:r>
          </w:p>
        </w:tc>
        <w:tc>
          <w:tcPr>
            <w:tcW w:w="2453" w:type="dxa"/>
          </w:tcPr>
          <w:p w14:paraId="7B21FAA8" w14:textId="77777777" w:rsidR="007E7931" w:rsidRPr="00C3665E" w:rsidRDefault="00366BC0" w:rsidP="00842C41">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t>Научное объяснение явлений, интерпретация данных для получения выводов, применение методов естественно-научного исследования. З</w:t>
            </w:r>
            <w:r w:rsidR="00842C41" w:rsidRPr="00C3665E">
              <w:rPr>
                <w:rFonts w:ascii="Times New Roman" w:hAnsi="Times New Roman" w:cs="Times New Roman"/>
                <w:sz w:val="24"/>
                <w:szCs w:val="24"/>
              </w:rPr>
              <w:t>адание с выбором нескольких верных ответов</w:t>
            </w:r>
            <w:r w:rsidRPr="00C3665E">
              <w:rPr>
                <w:rFonts w:ascii="Times New Roman" w:hAnsi="Times New Roman" w:cs="Times New Roman"/>
                <w:sz w:val="24"/>
                <w:szCs w:val="24"/>
              </w:rPr>
              <w:t xml:space="preserve">, задание с развернутым ответом (в виде </w:t>
            </w:r>
            <w:proofErr w:type="gramStart"/>
            <w:r w:rsidRPr="00C3665E">
              <w:rPr>
                <w:rFonts w:ascii="Times New Roman" w:hAnsi="Times New Roman" w:cs="Times New Roman"/>
                <w:sz w:val="24"/>
                <w:szCs w:val="24"/>
              </w:rPr>
              <w:t>текста,  или</w:t>
            </w:r>
            <w:proofErr w:type="gramEnd"/>
            <w:r w:rsidRPr="00C3665E">
              <w:rPr>
                <w:rFonts w:ascii="Times New Roman" w:hAnsi="Times New Roman" w:cs="Times New Roman"/>
                <w:sz w:val="24"/>
                <w:szCs w:val="24"/>
              </w:rPr>
              <w:t xml:space="preserve"> рисунка). П</w:t>
            </w:r>
            <w:r w:rsidR="00842C41" w:rsidRPr="00C3665E">
              <w:rPr>
                <w:rFonts w:ascii="Times New Roman" w:hAnsi="Times New Roman" w:cs="Times New Roman"/>
                <w:sz w:val="24"/>
                <w:szCs w:val="24"/>
              </w:rPr>
              <w:t>рименить соответствующие естественно-научные знания для объяснения явления</w:t>
            </w:r>
            <w:r w:rsidRPr="00C3665E">
              <w:rPr>
                <w:rFonts w:ascii="Times New Roman" w:hAnsi="Times New Roman" w:cs="Times New Roman"/>
                <w:sz w:val="24"/>
                <w:szCs w:val="24"/>
              </w:rPr>
              <w:t>,</w:t>
            </w:r>
          </w:p>
          <w:p w14:paraId="6199E6F4" w14:textId="77777777" w:rsidR="00842C41" w:rsidRPr="00C3665E" w:rsidRDefault="00842C41" w:rsidP="00842C41">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t xml:space="preserve">делать и научно обосновывать </w:t>
            </w:r>
            <w:r w:rsidRPr="00C3665E">
              <w:rPr>
                <w:rFonts w:ascii="Times New Roman" w:hAnsi="Times New Roman" w:cs="Times New Roman"/>
                <w:sz w:val="24"/>
                <w:szCs w:val="24"/>
              </w:rPr>
              <w:lastRenderedPageBreak/>
              <w:t>прогнозы о протекании процесса или явления.</w:t>
            </w:r>
          </w:p>
          <w:p w14:paraId="683E1C71" w14:textId="77777777" w:rsidR="00366BC0" w:rsidRPr="00C3665E" w:rsidRDefault="00366BC0" w:rsidP="00842C41">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t>предлагать или оценивать способ научного исследования данного вопроса</w:t>
            </w:r>
          </w:p>
        </w:tc>
        <w:tc>
          <w:tcPr>
            <w:tcW w:w="10214" w:type="dxa"/>
          </w:tcPr>
          <w:p w14:paraId="31D61A48" w14:textId="77777777" w:rsidR="007E7931" w:rsidRPr="00C3665E" w:rsidRDefault="007E7931" w:rsidP="007E7931">
            <w:pPr>
              <w:spacing w:line="276" w:lineRule="auto"/>
              <w:jc w:val="center"/>
              <w:rPr>
                <w:rFonts w:ascii="Times New Roman" w:hAnsi="Times New Roman" w:cs="Times New Roman"/>
                <w:sz w:val="24"/>
                <w:szCs w:val="24"/>
              </w:rPr>
            </w:pPr>
          </w:p>
          <w:p w14:paraId="7DBAFFF7" w14:textId="77777777" w:rsidR="001F3882" w:rsidRPr="00C3665E" w:rsidRDefault="001F3882" w:rsidP="007E7931">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t>Комплексное задание по ФГ «Самокат»</w:t>
            </w:r>
          </w:p>
          <w:p w14:paraId="09FA8F56" w14:textId="77777777" w:rsidR="001F3882" w:rsidRPr="00C3665E" w:rsidRDefault="00CA47F9" w:rsidP="007E7931">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object w:dxaOrig="2580" w:dyaOrig="816" w14:anchorId="1876D5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5" type="#_x0000_t75" style="width:129pt;height:40.8pt" o:ole="">
                  <v:imagedata r:id="rId6" o:title=""/>
                </v:shape>
                <o:OLEObject Type="Embed" ProgID="Package" ShapeID="_x0000_i1345" DrawAspect="Content" ObjectID="_1806010566" r:id="rId7"/>
              </w:object>
            </w:r>
          </w:p>
        </w:tc>
      </w:tr>
      <w:tr w:rsidR="007E7931" w:rsidRPr="00C3665E" w14:paraId="4DD9A614" w14:textId="77777777" w:rsidTr="004545B5">
        <w:tc>
          <w:tcPr>
            <w:tcW w:w="897" w:type="dxa"/>
          </w:tcPr>
          <w:p w14:paraId="3F8CC5F8" w14:textId="77777777" w:rsidR="007E7931" w:rsidRPr="00C3665E" w:rsidRDefault="00CA47F9" w:rsidP="007E7931">
            <w:pPr>
              <w:spacing w:line="276" w:lineRule="auto"/>
              <w:jc w:val="center"/>
              <w:rPr>
                <w:rFonts w:ascii="Times New Roman" w:hAnsi="Times New Roman" w:cs="Times New Roman"/>
                <w:sz w:val="24"/>
                <w:szCs w:val="24"/>
              </w:rPr>
            </w:pPr>
            <w:r>
              <w:rPr>
                <w:rFonts w:ascii="Times New Roman" w:hAnsi="Times New Roman" w:cs="Times New Roman"/>
                <w:sz w:val="24"/>
                <w:szCs w:val="24"/>
              </w:rPr>
              <w:t>№ 12</w:t>
            </w:r>
          </w:p>
        </w:tc>
        <w:tc>
          <w:tcPr>
            <w:tcW w:w="1457" w:type="dxa"/>
          </w:tcPr>
          <w:p w14:paraId="1693868D" w14:textId="77777777" w:rsidR="007E7931" w:rsidRPr="00C3665E" w:rsidRDefault="00CA47F9" w:rsidP="00CA47F9">
            <w:pPr>
              <w:spacing w:line="276" w:lineRule="auto"/>
              <w:jc w:val="center"/>
              <w:rPr>
                <w:rFonts w:ascii="Times New Roman" w:hAnsi="Times New Roman" w:cs="Times New Roman"/>
                <w:sz w:val="24"/>
                <w:szCs w:val="24"/>
              </w:rPr>
            </w:pPr>
            <w:r w:rsidRPr="00CA47F9">
              <w:rPr>
                <w:rFonts w:ascii="Times New Roman" w:hAnsi="Times New Roman" w:cs="Times New Roman"/>
                <w:sz w:val="24"/>
                <w:szCs w:val="24"/>
              </w:rPr>
              <w:t xml:space="preserve">Сила тяжести на других планетах. Физические характеристики планет. </w:t>
            </w:r>
          </w:p>
        </w:tc>
        <w:tc>
          <w:tcPr>
            <w:tcW w:w="2453" w:type="dxa"/>
          </w:tcPr>
          <w:p w14:paraId="349D7F54" w14:textId="77777777" w:rsidR="00DA57C7" w:rsidRPr="00CD360A" w:rsidRDefault="00DA57C7" w:rsidP="00DA57C7">
            <w:pPr>
              <w:spacing w:line="276" w:lineRule="auto"/>
              <w:jc w:val="center"/>
              <w:rPr>
                <w:rFonts w:ascii="Times New Roman" w:hAnsi="Times New Roman" w:cs="Times New Roman"/>
                <w:sz w:val="24"/>
                <w:szCs w:val="24"/>
              </w:rPr>
            </w:pPr>
            <w:r w:rsidRPr="00CD360A">
              <w:rPr>
                <w:rFonts w:ascii="Times New Roman" w:hAnsi="Times New Roman" w:cs="Times New Roman"/>
                <w:sz w:val="24"/>
                <w:szCs w:val="24"/>
              </w:rPr>
              <w:t>Научное объяснение явлений, интерпретация данных для получения выводов</w:t>
            </w:r>
            <w:r w:rsidR="00CD360A" w:rsidRPr="00CD360A">
              <w:rPr>
                <w:rFonts w:ascii="Times New Roman" w:hAnsi="Times New Roman" w:cs="Times New Roman"/>
                <w:sz w:val="24"/>
                <w:szCs w:val="24"/>
              </w:rPr>
              <w:t>, анализировать, интерпретировать данные и делать соответствующие выводы, применение методов естественнонаучного исследования.</w:t>
            </w:r>
          </w:p>
          <w:p w14:paraId="192A8486" w14:textId="77777777" w:rsidR="007E7931" w:rsidRPr="00CD360A" w:rsidRDefault="00DA57C7" w:rsidP="00DA57C7">
            <w:pPr>
              <w:spacing w:line="276" w:lineRule="auto"/>
              <w:jc w:val="center"/>
              <w:rPr>
                <w:rFonts w:ascii="Times New Roman" w:hAnsi="Times New Roman" w:cs="Times New Roman"/>
                <w:sz w:val="24"/>
                <w:szCs w:val="24"/>
              </w:rPr>
            </w:pPr>
            <w:r w:rsidRPr="00CD360A">
              <w:rPr>
                <w:rFonts w:ascii="Times New Roman" w:hAnsi="Times New Roman" w:cs="Times New Roman"/>
                <w:sz w:val="24"/>
                <w:szCs w:val="24"/>
              </w:rPr>
              <w:t>Задание с выбором одного верного ответа, задание на установление последовательности</w:t>
            </w:r>
            <w:r w:rsidR="00CD360A" w:rsidRPr="00CD360A">
              <w:rPr>
                <w:rFonts w:ascii="Times New Roman" w:hAnsi="Times New Roman" w:cs="Times New Roman"/>
                <w:sz w:val="24"/>
                <w:szCs w:val="24"/>
              </w:rPr>
              <w:t>, задание с развернутым ответом (в виде текста, рисунка или и рисунка, и текста).</w:t>
            </w:r>
            <w:r w:rsidRPr="00CD360A">
              <w:rPr>
                <w:rFonts w:ascii="Times New Roman" w:hAnsi="Times New Roman" w:cs="Times New Roman"/>
                <w:sz w:val="24"/>
                <w:szCs w:val="24"/>
              </w:rPr>
              <w:t xml:space="preserve"> Распознавать, использовать и </w:t>
            </w:r>
            <w:r w:rsidRPr="00CD360A">
              <w:rPr>
                <w:rFonts w:ascii="Times New Roman" w:hAnsi="Times New Roman" w:cs="Times New Roman"/>
                <w:sz w:val="24"/>
                <w:szCs w:val="24"/>
              </w:rPr>
              <w:lastRenderedPageBreak/>
              <w:t>создавать объяснительные модели и представления</w:t>
            </w:r>
            <w:r w:rsidR="00CD360A" w:rsidRPr="00CD360A">
              <w:rPr>
                <w:rFonts w:ascii="Times New Roman" w:hAnsi="Times New Roman" w:cs="Times New Roman"/>
                <w:sz w:val="24"/>
                <w:szCs w:val="24"/>
              </w:rPr>
              <w:t>, распознавать и формулировать цель данного исследования.</w:t>
            </w:r>
          </w:p>
          <w:p w14:paraId="0F2AB557" w14:textId="77777777" w:rsidR="00DA57C7" w:rsidRPr="00CD360A" w:rsidRDefault="00DA57C7" w:rsidP="00CD360A">
            <w:pPr>
              <w:spacing w:line="276" w:lineRule="auto"/>
              <w:jc w:val="center"/>
              <w:rPr>
                <w:rFonts w:ascii="Times New Roman" w:hAnsi="Times New Roman" w:cs="Times New Roman"/>
                <w:sz w:val="24"/>
                <w:szCs w:val="24"/>
              </w:rPr>
            </w:pPr>
          </w:p>
        </w:tc>
        <w:tc>
          <w:tcPr>
            <w:tcW w:w="10214" w:type="dxa"/>
          </w:tcPr>
          <w:p w14:paraId="747B87F8" w14:textId="77777777" w:rsidR="007E7931" w:rsidRDefault="00CA47F9" w:rsidP="007E7931">
            <w:pPr>
              <w:spacing w:line="276" w:lineRule="auto"/>
              <w:jc w:val="center"/>
              <w:rPr>
                <w:rFonts w:ascii="Times New Roman" w:hAnsi="Times New Roman" w:cs="Times New Roman"/>
                <w:sz w:val="24"/>
                <w:szCs w:val="24"/>
              </w:rPr>
            </w:pPr>
            <w:r w:rsidRPr="00CA47F9">
              <w:rPr>
                <w:rFonts w:ascii="Times New Roman" w:hAnsi="Times New Roman" w:cs="Times New Roman"/>
                <w:sz w:val="24"/>
                <w:szCs w:val="24"/>
              </w:rPr>
              <w:lastRenderedPageBreak/>
              <w:t>Задание по ФГ " Почему реки текут?"</w:t>
            </w:r>
          </w:p>
          <w:p w14:paraId="421C2C3B" w14:textId="77777777" w:rsidR="00CA47F9" w:rsidRPr="00C3665E" w:rsidRDefault="00CA47F9" w:rsidP="007E7931">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object w:dxaOrig="2580" w:dyaOrig="816" w14:anchorId="21DF8511">
                <v:shape id="_x0000_i1346" type="#_x0000_t75" style="width:129pt;height:40.8pt" o:ole="">
                  <v:imagedata r:id="rId6" o:title=""/>
                </v:shape>
                <o:OLEObject Type="Embed" ProgID="Package" ShapeID="_x0000_i1346" DrawAspect="Content" ObjectID="_1806010567" r:id="rId8"/>
              </w:object>
            </w:r>
          </w:p>
        </w:tc>
      </w:tr>
      <w:tr w:rsidR="007E7931" w:rsidRPr="00C3665E" w14:paraId="757C9154" w14:textId="77777777" w:rsidTr="004545B5">
        <w:tc>
          <w:tcPr>
            <w:tcW w:w="15021" w:type="dxa"/>
            <w:gridSpan w:val="4"/>
          </w:tcPr>
          <w:p w14:paraId="31C53485" w14:textId="71C18F0D" w:rsidR="007E7931" w:rsidRPr="00C3665E" w:rsidRDefault="003C25B6" w:rsidP="004545B5">
            <w:pPr>
              <w:spacing w:line="276" w:lineRule="auto"/>
              <w:jc w:val="center"/>
              <w:rPr>
                <w:rFonts w:ascii="Times New Roman" w:hAnsi="Times New Roman" w:cs="Times New Roman"/>
                <w:b/>
                <w:sz w:val="24"/>
                <w:szCs w:val="24"/>
              </w:rPr>
            </w:pPr>
            <w:r w:rsidRPr="004545B5">
              <w:rPr>
                <w:rFonts w:ascii="Times New Roman" w:hAnsi="Times New Roman" w:cs="Times New Roman"/>
                <w:b/>
                <w:color w:val="FF0000"/>
                <w:sz w:val="24"/>
                <w:szCs w:val="24"/>
              </w:rPr>
              <w:t>8</w:t>
            </w:r>
            <w:r w:rsidR="007E7931" w:rsidRPr="004545B5">
              <w:rPr>
                <w:rFonts w:ascii="Times New Roman" w:hAnsi="Times New Roman" w:cs="Times New Roman"/>
                <w:b/>
                <w:color w:val="FF0000"/>
                <w:sz w:val="24"/>
                <w:szCs w:val="24"/>
              </w:rPr>
              <w:t xml:space="preserve"> класс</w:t>
            </w:r>
          </w:p>
        </w:tc>
      </w:tr>
      <w:tr w:rsidR="007E7931" w:rsidRPr="00C3665E" w14:paraId="37696CE0" w14:textId="77777777" w:rsidTr="004545B5">
        <w:tc>
          <w:tcPr>
            <w:tcW w:w="897" w:type="dxa"/>
          </w:tcPr>
          <w:p w14:paraId="46E03A80" w14:textId="77777777" w:rsidR="007E7931" w:rsidRPr="00C3665E" w:rsidRDefault="003B2E50" w:rsidP="007E7931">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t>№ 10</w:t>
            </w:r>
          </w:p>
        </w:tc>
        <w:tc>
          <w:tcPr>
            <w:tcW w:w="1457" w:type="dxa"/>
          </w:tcPr>
          <w:p w14:paraId="23312B6D" w14:textId="77777777" w:rsidR="007E7931" w:rsidRPr="00C3665E" w:rsidRDefault="003B2E50" w:rsidP="007E7931">
            <w:pPr>
              <w:spacing w:line="276" w:lineRule="auto"/>
              <w:jc w:val="center"/>
              <w:rPr>
                <w:rFonts w:ascii="Times New Roman" w:hAnsi="Times New Roman" w:cs="Times New Roman"/>
                <w:sz w:val="24"/>
                <w:szCs w:val="24"/>
              </w:rPr>
            </w:pPr>
            <w:r w:rsidRPr="00C3665E">
              <w:rPr>
                <w:rFonts w:ascii="Times New Roman" w:hAnsi="Times New Roman" w:cs="Times New Roman"/>
                <w:sz w:val="24"/>
                <w:szCs w:val="24"/>
              </w:rPr>
              <w:t>Виды теплопередачи</w:t>
            </w:r>
          </w:p>
        </w:tc>
        <w:tc>
          <w:tcPr>
            <w:tcW w:w="2453" w:type="dxa"/>
          </w:tcPr>
          <w:p w14:paraId="305BAFCB" w14:textId="77777777" w:rsidR="003F29A5" w:rsidRPr="00C3665E" w:rsidRDefault="003F29A5" w:rsidP="003F29A5">
            <w:pPr>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Интерпретация данных и использование научных доказательств для получения выводов.</w:t>
            </w:r>
          </w:p>
          <w:p w14:paraId="4873C541" w14:textId="77777777" w:rsidR="003F29A5" w:rsidRPr="00C3665E" w:rsidRDefault="003F29A5" w:rsidP="003F29A5">
            <w:pPr>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Находить необходимые данные в источниках информации, представленной в различной форме (таблицы, графики, схемы, диаграммы, карты).</w:t>
            </w:r>
          </w:p>
          <w:p w14:paraId="1C632588" w14:textId="77777777" w:rsidR="003F29A5" w:rsidRPr="00C3665E" w:rsidRDefault="003F29A5" w:rsidP="003F29A5">
            <w:pPr>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Научное объяснение явлений.</w:t>
            </w:r>
          </w:p>
          <w:p w14:paraId="22A3A0DC" w14:textId="77777777" w:rsidR="003F29A5" w:rsidRPr="00C3665E" w:rsidRDefault="003F29A5" w:rsidP="003F29A5">
            <w:pPr>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Применить естественнонаучные знания для анализа ситуации/проблемы.</w:t>
            </w:r>
          </w:p>
          <w:p w14:paraId="7A5ED236" w14:textId="77777777" w:rsidR="007E7931" w:rsidRPr="00C3665E" w:rsidRDefault="007E7931" w:rsidP="007E7931">
            <w:pPr>
              <w:spacing w:line="276" w:lineRule="auto"/>
              <w:jc w:val="center"/>
              <w:rPr>
                <w:rFonts w:ascii="Times New Roman" w:hAnsi="Times New Roman" w:cs="Times New Roman"/>
                <w:sz w:val="24"/>
                <w:szCs w:val="24"/>
              </w:rPr>
            </w:pPr>
          </w:p>
        </w:tc>
        <w:tc>
          <w:tcPr>
            <w:tcW w:w="10214" w:type="dxa"/>
          </w:tcPr>
          <w:p w14:paraId="22B36DF6" w14:textId="77777777" w:rsidR="000A7F0F" w:rsidRPr="00C3665E" w:rsidRDefault="00577768" w:rsidP="00096163">
            <w:pPr>
              <w:spacing w:line="276" w:lineRule="auto"/>
              <w:jc w:val="center"/>
              <w:rPr>
                <w:rFonts w:ascii="Times New Roman" w:eastAsia="Times New Roman" w:hAnsi="Times New Roman" w:cs="Times New Roman"/>
                <w:color w:val="333333"/>
                <w:sz w:val="24"/>
                <w:szCs w:val="24"/>
                <w:lang w:eastAsia="ru-RU"/>
              </w:rPr>
            </w:pPr>
            <w:r w:rsidRPr="00CA47F9">
              <w:rPr>
                <w:rFonts w:ascii="Times New Roman" w:hAnsi="Times New Roman" w:cs="Times New Roman"/>
                <w:sz w:val="24"/>
                <w:szCs w:val="24"/>
              </w:rPr>
              <w:t xml:space="preserve">Задание по ФГ </w:t>
            </w:r>
            <w:r w:rsidRPr="00096163">
              <w:rPr>
                <w:rFonts w:ascii="Times New Roman" w:hAnsi="Times New Roman" w:cs="Times New Roman"/>
                <w:sz w:val="24"/>
                <w:szCs w:val="24"/>
              </w:rPr>
              <w:t xml:space="preserve">" </w:t>
            </w:r>
            <w:r w:rsidR="000A7F0F" w:rsidRPr="00096163">
              <w:rPr>
                <w:rFonts w:ascii="Times New Roman" w:eastAsia="Times New Roman" w:hAnsi="Times New Roman" w:cs="Times New Roman"/>
                <w:bCs/>
                <w:color w:val="333333"/>
                <w:sz w:val="24"/>
                <w:szCs w:val="24"/>
                <w:lang w:eastAsia="ru-RU"/>
              </w:rPr>
              <w:t>Утепление домов</w:t>
            </w:r>
            <w:r w:rsidR="00096163" w:rsidRPr="00096163">
              <w:rPr>
                <w:rFonts w:ascii="Times New Roman" w:eastAsia="Times New Roman" w:hAnsi="Times New Roman" w:cs="Times New Roman"/>
                <w:bCs/>
                <w:color w:val="333333"/>
                <w:sz w:val="24"/>
                <w:szCs w:val="24"/>
                <w:lang w:eastAsia="ru-RU"/>
              </w:rPr>
              <w:t>»</w:t>
            </w:r>
          </w:p>
          <w:tbl>
            <w:tblPr>
              <w:tblpPr w:leftFromText="36" w:rightFromText="36" w:vertAnchor="text" w:tblpXSpec="right" w:tblpYSpec="center"/>
              <w:tblW w:w="0" w:type="auto"/>
              <w:tblCellSpacing w:w="0" w:type="dxa"/>
              <w:tblLayout w:type="fixed"/>
              <w:tblCellMar>
                <w:left w:w="0" w:type="dxa"/>
                <w:right w:w="0" w:type="dxa"/>
              </w:tblCellMar>
              <w:tblLook w:val="04A0" w:firstRow="1" w:lastRow="0" w:firstColumn="1" w:lastColumn="0" w:noHBand="0" w:noVBand="1"/>
            </w:tblPr>
            <w:tblGrid>
              <w:gridCol w:w="24"/>
            </w:tblGrid>
            <w:tr w:rsidR="000A7F0F" w:rsidRPr="00C3665E" w14:paraId="622446EA" w14:textId="77777777" w:rsidTr="003F29A5">
              <w:trPr>
                <w:trHeight w:val="273"/>
                <w:tblCellSpacing w:w="0" w:type="dxa"/>
              </w:trPr>
              <w:tc>
                <w:tcPr>
                  <w:tcW w:w="24" w:type="dxa"/>
                  <w:vAlign w:val="center"/>
                </w:tcPr>
                <w:p w14:paraId="588E3215"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p>
              </w:tc>
            </w:tr>
          </w:tbl>
          <w:p w14:paraId="24C15F71" w14:textId="77777777" w:rsidR="000A7F0F" w:rsidRPr="00C3665E" w:rsidRDefault="000A7F0F" w:rsidP="000A7F0F">
            <w:pPr>
              <w:shd w:val="clear" w:color="auto" w:fill="FFFFFF"/>
              <w:jc w:val="both"/>
              <w:rPr>
                <w:rFonts w:ascii="Times New Roman" w:eastAsia="Times New Roman" w:hAnsi="Times New Roman" w:cs="Times New Roman"/>
                <w:color w:val="333333"/>
                <w:sz w:val="24"/>
                <w:szCs w:val="24"/>
                <w:lang w:eastAsia="ru-RU"/>
              </w:rPr>
            </w:pPr>
            <w:r w:rsidRPr="00C3665E">
              <w:rPr>
                <w:rFonts w:ascii="Times New Roman" w:eastAsia="Times New Roman" w:hAnsi="Times New Roman" w:cs="Times New Roman"/>
                <w:color w:val="333333"/>
                <w:sz w:val="24"/>
                <w:szCs w:val="24"/>
                <w:lang w:eastAsia="ru-RU"/>
              </w:rPr>
              <w:t>Чтобы защитить жильё от теплопотерь и повышенной влажности, его покрывают различными типами утеплителей. Для утепления помещений можно использовать разнообразные материалы, отличающиеся друг от друга составом, способом укладки, сроком службы, показателем теплопроводности, стоимостью и другими характеристиками.</w:t>
            </w:r>
          </w:p>
          <w:p w14:paraId="29774320" w14:textId="77777777" w:rsidR="000A7F0F" w:rsidRPr="00C3665E" w:rsidRDefault="000A7F0F" w:rsidP="000A7F0F">
            <w:pPr>
              <w:shd w:val="clear" w:color="auto" w:fill="FFFFFF"/>
              <w:jc w:val="both"/>
              <w:rPr>
                <w:rFonts w:ascii="Times New Roman" w:eastAsia="Times New Roman" w:hAnsi="Times New Roman" w:cs="Times New Roman"/>
                <w:color w:val="333333"/>
                <w:sz w:val="24"/>
                <w:szCs w:val="24"/>
                <w:lang w:eastAsia="ru-RU"/>
              </w:rPr>
            </w:pPr>
            <w:r w:rsidRPr="00C3665E">
              <w:rPr>
                <w:rFonts w:ascii="Times New Roman" w:eastAsia="Times New Roman" w:hAnsi="Times New Roman" w:cs="Times New Roman"/>
                <w:color w:val="333333"/>
                <w:sz w:val="24"/>
                <w:szCs w:val="24"/>
                <w:lang w:eastAsia="ru-RU"/>
              </w:rPr>
              <w:t>При выборе подходящего утеплителя основным фактором является его теплопроводность. Чем ниже теплопроводность, тем менее интенсивно материал обменивается теплом с окружающей средой. Из распространённых утеплителей лидером в этом плане является пенополиуретан, теплопроводность которого ниже, чем у пенопласта и минеральной ваты.</w:t>
            </w:r>
          </w:p>
          <w:tbl>
            <w:tblPr>
              <w:tblW w:w="0" w:type="auto"/>
              <w:tblCellSpacing w:w="0" w:type="dxa"/>
              <w:tblLayout w:type="fixed"/>
              <w:tblCellMar>
                <w:left w:w="0" w:type="dxa"/>
                <w:right w:w="0" w:type="dxa"/>
              </w:tblCellMar>
              <w:tblLook w:val="04A0" w:firstRow="1" w:lastRow="0" w:firstColumn="1" w:lastColumn="0" w:noHBand="0" w:noVBand="1"/>
            </w:tblPr>
            <w:tblGrid>
              <w:gridCol w:w="9332"/>
            </w:tblGrid>
            <w:tr w:rsidR="000A7F0F" w:rsidRPr="00C3665E" w14:paraId="247411AF" w14:textId="77777777" w:rsidTr="000A7F0F">
              <w:trPr>
                <w:tblCellSpacing w:w="0" w:type="dxa"/>
              </w:trPr>
              <w:tc>
                <w:tcPr>
                  <w:tcW w:w="9332" w:type="dxa"/>
                  <w:vAlign w:val="center"/>
                  <w:hideMark/>
                </w:tcPr>
                <w:p w14:paraId="5F56EAA1"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noProof/>
                      <w:sz w:val="24"/>
                      <w:szCs w:val="24"/>
                      <w:lang w:eastAsia="ru-RU"/>
                    </w:rPr>
                    <w:drawing>
                      <wp:inline distT="0" distB="0" distL="0" distR="0" wp14:anchorId="170092FA" wp14:editId="0C134456">
                        <wp:extent cx="1441342" cy="1070200"/>
                        <wp:effectExtent l="0" t="0" r="6985" b="0"/>
                        <wp:docPr id="6" name="Рисунок 6" descr="https://oge.fipi.ru/docs/0CD62708049A9FB940BFBB6E0A09ECC8/docs/D59593020DA2B65C40B773AC4013B3CC/xs3docsrcD59593020DA2B65C40B773AC4013B3CC_3_16062215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oge.fipi.ru/docs/0CD62708049A9FB940BFBB6E0A09ECC8/docs/D59593020DA2B65C40B773AC4013B3CC/xs3docsrcD59593020DA2B65C40B773AC4013B3CC_3_160622157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58629" cy="1083036"/>
                                </a:xfrm>
                                <a:prstGeom prst="rect">
                                  <a:avLst/>
                                </a:prstGeom>
                                <a:noFill/>
                                <a:ln>
                                  <a:noFill/>
                                </a:ln>
                              </pic:spPr>
                            </pic:pic>
                          </a:graphicData>
                        </a:graphic>
                      </wp:inline>
                    </w:drawing>
                  </w:r>
                </w:p>
              </w:tc>
            </w:tr>
          </w:tbl>
          <w:p w14:paraId="13D72F55" w14:textId="77777777" w:rsidR="000A7F0F" w:rsidRPr="00C3665E" w:rsidRDefault="000A7F0F" w:rsidP="000A7F0F">
            <w:pPr>
              <w:shd w:val="clear" w:color="auto" w:fill="FFFFFF"/>
              <w:jc w:val="both"/>
              <w:rPr>
                <w:rFonts w:ascii="Times New Roman" w:eastAsia="Times New Roman" w:hAnsi="Times New Roman" w:cs="Times New Roman"/>
                <w:color w:val="333333"/>
                <w:sz w:val="24"/>
                <w:szCs w:val="24"/>
                <w:lang w:eastAsia="ru-RU"/>
              </w:rPr>
            </w:pPr>
            <w:r w:rsidRPr="00C3665E">
              <w:rPr>
                <w:rFonts w:ascii="Times New Roman" w:eastAsia="Times New Roman" w:hAnsi="Times New Roman" w:cs="Times New Roman"/>
                <w:color w:val="333333"/>
                <w:sz w:val="24"/>
                <w:szCs w:val="24"/>
                <w:lang w:eastAsia="ru-RU"/>
              </w:rPr>
              <w:t xml:space="preserve">Во многих случаях целесообразнее использовать утеплители, хорошо пропускающие влагу. Если пенополистирол её совершенно не пропускает, то он создает герметичный слой, не позволяя избыточной влаге выводиться наружу. Вследствие этого в доме накапливается сырость, от которой возникает плесень и всё начинает гнить. За счёт хорошей </w:t>
            </w:r>
            <w:proofErr w:type="spellStart"/>
            <w:r w:rsidRPr="00C3665E">
              <w:rPr>
                <w:rFonts w:ascii="Times New Roman" w:eastAsia="Times New Roman" w:hAnsi="Times New Roman" w:cs="Times New Roman"/>
                <w:color w:val="333333"/>
                <w:sz w:val="24"/>
                <w:szCs w:val="24"/>
                <w:lang w:eastAsia="ru-RU"/>
              </w:rPr>
              <w:t>паропроницаемости</w:t>
            </w:r>
            <w:proofErr w:type="spellEnd"/>
            <w:r w:rsidRPr="00C3665E">
              <w:rPr>
                <w:rFonts w:ascii="Times New Roman" w:eastAsia="Times New Roman" w:hAnsi="Times New Roman" w:cs="Times New Roman"/>
                <w:color w:val="333333"/>
                <w:sz w:val="24"/>
                <w:szCs w:val="24"/>
                <w:lang w:eastAsia="ru-RU"/>
              </w:rPr>
              <w:t xml:space="preserve"> минеральной ваты повышается уровень комфорта в помещениях, исчезает сырость.</w:t>
            </w:r>
          </w:p>
          <w:p w14:paraId="413F91AB" w14:textId="77777777" w:rsidR="000A7F0F" w:rsidRPr="00C3665E" w:rsidRDefault="000A7F0F" w:rsidP="000A7F0F">
            <w:pPr>
              <w:shd w:val="clear" w:color="auto" w:fill="FFFFFF"/>
              <w:jc w:val="both"/>
              <w:rPr>
                <w:rFonts w:ascii="Times New Roman" w:eastAsia="Times New Roman" w:hAnsi="Times New Roman" w:cs="Times New Roman"/>
                <w:color w:val="333333"/>
                <w:sz w:val="24"/>
                <w:szCs w:val="24"/>
                <w:lang w:eastAsia="ru-RU"/>
              </w:rPr>
            </w:pPr>
            <w:r w:rsidRPr="00C3665E">
              <w:rPr>
                <w:rFonts w:ascii="Times New Roman" w:eastAsia="Times New Roman" w:hAnsi="Times New Roman" w:cs="Times New Roman"/>
                <w:color w:val="333333"/>
                <w:sz w:val="24"/>
                <w:szCs w:val="24"/>
                <w:lang w:eastAsia="ru-RU"/>
              </w:rPr>
              <w:t xml:space="preserve">В таблице приведены коэффициенты теплопроводности и </w:t>
            </w:r>
            <w:proofErr w:type="spellStart"/>
            <w:r w:rsidRPr="00C3665E">
              <w:rPr>
                <w:rFonts w:ascii="Times New Roman" w:eastAsia="Times New Roman" w:hAnsi="Times New Roman" w:cs="Times New Roman"/>
                <w:color w:val="333333"/>
                <w:sz w:val="24"/>
                <w:szCs w:val="24"/>
                <w:lang w:eastAsia="ru-RU"/>
              </w:rPr>
              <w:t>паропроницаемости</w:t>
            </w:r>
            <w:proofErr w:type="spellEnd"/>
            <w:r w:rsidRPr="00C3665E">
              <w:rPr>
                <w:rFonts w:ascii="Times New Roman" w:eastAsia="Times New Roman" w:hAnsi="Times New Roman" w:cs="Times New Roman"/>
                <w:color w:val="333333"/>
                <w:sz w:val="24"/>
                <w:szCs w:val="24"/>
                <w:lang w:eastAsia="ru-RU"/>
              </w:rPr>
              <w:t xml:space="preserve"> для материалов, из которых изготавливают утеплители.</w:t>
            </w:r>
          </w:p>
          <w:p w14:paraId="3EC41308" w14:textId="77777777" w:rsidR="000A7F0F" w:rsidRPr="00C3665E" w:rsidRDefault="000A7F0F" w:rsidP="000A7F0F">
            <w:pPr>
              <w:shd w:val="clear" w:color="auto" w:fill="FFFFFF"/>
              <w:jc w:val="both"/>
              <w:rPr>
                <w:rFonts w:ascii="Times New Roman" w:eastAsia="Times New Roman" w:hAnsi="Times New Roman" w:cs="Times New Roman"/>
                <w:color w:val="333333"/>
                <w:sz w:val="24"/>
                <w:szCs w:val="24"/>
                <w:lang w:eastAsia="ru-RU"/>
              </w:rPr>
            </w:pPr>
            <w:r w:rsidRPr="00C3665E">
              <w:rPr>
                <w:rFonts w:ascii="Times New Roman" w:eastAsia="Times New Roman" w:hAnsi="Times New Roman" w:cs="Times New Roman"/>
                <w:i/>
                <w:iCs/>
                <w:color w:val="333333"/>
                <w:sz w:val="24"/>
                <w:szCs w:val="24"/>
                <w:lang w:eastAsia="ru-RU"/>
              </w:rPr>
              <w:t> </w:t>
            </w:r>
          </w:p>
          <w:tbl>
            <w:tblPr>
              <w:tblW w:w="0" w:type="auto"/>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617"/>
              <w:gridCol w:w="2633"/>
              <w:gridCol w:w="2633"/>
              <w:gridCol w:w="2633"/>
            </w:tblGrid>
            <w:tr w:rsidR="000A7F0F" w:rsidRPr="00C3665E" w14:paraId="4D52099E" w14:textId="77777777" w:rsidTr="003F29A5">
              <w:trPr>
                <w:trHeight w:val="206"/>
                <w:tblCellSpacing w:w="0" w:type="dxa"/>
              </w:trPr>
              <w:tc>
                <w:tcPr>
                  <w:tcW w:w="2617" w:type="dxa"/>
                  <w:tcBorders>
                    <w:top w:val="outset" w:sz="6" w:space="0" w:color="auto"/>
                    <w:left w:val="outset" w:sz="6" w:space="0" w:color="auto"/>
                    <w:bottom w:val="outset" w:sz="6" w:space="0" w:color="auto"/>
                    <w:right w:val="outset" w:sz="6" w:space="0" w:color="auto"/>
                  </w:tcBorders>
                  <w:hideMark/>
                </w:tcPr>
                <w:p w14:paraId="031ADF72"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b/>
                      <w:bCs/>
                      <w:sz w:val="24"/>
                      <w:szCs w:val="24"/>
                      <w:lang w:eastAsia="ru-RU"/>
                    </w:rPr>
                    <w:t>Материал</w:t>
                  </w:r>
                </w:p>
              </w:tc>
              <w:tc>
                <w:tcPr>
                  <w:tcW w:w="2633" w:type="dxa"/>
                  <w:tcBorders>
                    <w:top w:val="outset" w:sz="6" w:space="0" w:color="auto"/>
                    <w:left w:val="outset" w:sz="6" w:space="0" w:color="auto"/>
                    <w:bottom w:val="outset" w:sz="6" w:space="0" w:color="auto"/>
                    <w:right w:val="outset" w:sz="6" w:space="0" w:color="auto"/>
                  </w:tcBorders>
                  <w:hideMark/>
                </w:tcPr>
                <w:p w14:paraId="38FABB1B"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b/>
                      <w:bCs/>
                      <w:sz w:val="24"/>
                      <w:szCs w:val="24"/>
                      <w:lang w:eastAsia="ru-RU"/>
                    </w:rPr>
                    <w:t>Плотность, кг/м</w:t>
                  </w:r>
                  <w:r w:rsidRPr="00C3665E">
                    <w:rPr>
                      <w:rFonts w:ascii="Times New Roman" w:eastAsia="Times New Roman" w:hAnsi="Times New Roman" w:cs="Times New Roman"/>
                      <w:b/>
                      <w:bCs/>
                      <w:sz w:val="24"/>
                      <w:szCs w:val="24"/>
                      <w:vertAlign w:val="superscript"/>
                      <w:lang w:eastAsia="ru-RU"/>
                    </w:rPr>
                    <w:t>3</w:t>
                  </w:r>
                </w:p>
              </w:tc>
              <w:tc>
                <w:tcPr>
                  <w:tcW w:w="2633" w:type="dxa"/>
                  <w:tcBorders>
                    <w:top w:val="outset" w:sz="6" w:space="0" w:color="auto"/>
                    <w:left w:val="outset" w:sz="6" w:space="0" w:color="auto"/>
                    <w:bottom w:val="outset" w:sz="6" w:space="0" w:color="auto"/>
                    <w:right w:val="outset" w:sz="6" w:space="0" w:color="auto"/>
                  </w:tcBorders>
                  <w:hideMark/>
                </w:tcPr>
                <w:p w14:paraId="05E8D87A"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b/>
                      <w:bCs/>
                      <w:sz w:val="24"/>
                      <w:szCs w:val="24"/>
                      <w:lang w:eastAsia="ru-RU"/>
                    </w:rPr>
                    <w:t>Теплопроводность, Вт/(</w:t>
                  </w:r>
                  <w:proofErr w:type="spellStart"/>
                  <w:proofErr w:type="gramStart"/>
                  <w:r w:rsidRPr="00C3665E">
                    <w:rPr>
                      <w:rFonts w:ascii="Times New Roman" w:eastAsia="Times New Roman" w:hAnsi="Times New Roman" w:cs="Times New Roman"/>
                      <w:b/>
                      <w:bCs/>
                      <w:sz w:val="24"/>
                      <w:szCs w:val="24"/>
                      <w:lang w:eastAsia="ru-RU"/>
                    </w:rPr>
                    <w:t>м</w:t>
                  </w:r>
                  <w:r w:rsidRPr="00C3665E">
                    <w:rPr>
                      <w:rFonts w:ascii="Times New Roman" w:eastAsia="Times New Roman" w:hAnsi="Times New Roman" w:cs="Times New Roman"/>
                      <w:b/>
                      <w:bCs/>
                      <w:sz w:val="24"/>
                      <w:szCs w:val="24"/>
                      <w:vertAlign w:val="superscript"/>
                      <w:lang w:eastAsia="ru-RU"/>
                    </w:rPr>
                    <w:t>.</w:t>
                  </w:r>
                  <w:r w:rsidRPr="00C3665E">
                    <w:rPr>
                      <w:rFonts w:ascii="Times New Roman" w:eastAsia="Times New Roman" w:hAnsi="Times New Roman" w:cs="Times New Roman"/>
                      <w:b/>
                      <w:bCs/>
                      <w:sz w:val="24"/>
                      <w:szCs w:val="24"/>
                      <w:lang w:eastAsia="ru-RU"/>
                    </w:rPr>
                    <w:t>º</w:t>
                  </w:r>
                  <w:proofErr w:type="gramEnd"/>
                  <w:r w:rsidRPr="00C3665E">
                    <w:rPr>
                      <w:rFonts w:ascii="Times New Roman" w:eastAsia="Times New Roman" w:hAnsi="Times New Roman" w:cs="Times New Roman"/>
                      <w:b/>
                      <w:bCs/>
                      <w:sz w:val="24"/>
                      <w:szCs w:val="24"/>
                      <w:lang w:eastAsia="ru-RU"/>
                    </w:rPr>
                    <w:t>С</w:t>
                  </w:r>
                  <w:proofErr w:type="spellEnd"/>
                  <w:r w:rsidRPr="00C3665E">
                    <w:rPr>
                      <w:rFonts w:ascii="Times New Roman" w:eastAsia="Times New Roman" w:hAnsi="Times New Roman" w:cs="Times New Roman"/>
                      <w:b/>
                      <w:bCs/>
                      <w:sz w:val="24"/>
                      <w:szCs w:val="24"/>
                      <w:lang w:eastAsia="ru-RU"/>
                    </w:rPr>
                    <w:t>)</w:t>
                  </w:r>
                </w:p>
              </w:tc>
              <w:tc>
                <w:tcPr>
                  <w:tcW w:w="2633" w:type="dxa"/>
                  <w:tcBorders>
                    <w:top w:val="outset" w:sz="6" w:space="0" w:color="auto"/>
                    <w:left w:val="outset" w:sz="6" w:space="0" w:color="auto"/>
                    <w:bottom w:val="outset" w:sz="6" w:space="0" w:color="auto"/>
                    <w:right w:val="outset" w:sz="6" w:space="0" w:color="auto"/>
                  </w:tcBorders>
                  <w:hideMark/>
                </w:tcPr>
                <w:p w14:paraId="50C56662"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proofErr w:type="spellStart"/>
                  <w:r w:rsidRPr="00C3665E">
                    <w:rPr>
                      <w:rFonts w:ascii="Times New Roman" w:eastAsia="Times New Roman" w:hAnsi="Times New Roman" w:cs="Times New Roman"/>
                      <w:b/>
                      <w:bCs/>
                      <w:sz w:val="24"/>
                      <w:szCs w:val="24"/>
                      <w:lang w:eastAsia="ru-RU"/>
                    </w:rPr>
                    <w:t>Паропроницаемость</w:t>
                  </w:r>
                  <w:proofErr w:type="spellEnd"/>
                  <w:r w:rsidRPr="00C3665E">
                    <w:rPr>
                      <w:rFonts w:ascii="Times New Roman" w:eastAsia="Times New Roman" w:hAnsi="Times New Roman" w:cs="Times New Roman"/>
                      <w:b/>
                      <w:bCs/>
                      <w:sz w:val="24"/>
                      <w:szCs w:val="24"/>
                      <w:lang w:eastAsia="ru-RU"/>
                    </w:rPr>
                    <w:t>,</w:t>
                  </w:r>
                </w:p>
                <w:p w14:paraId="3FF5A1EE"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b/>
                      <w:bCs/>
                      <w:sz w:val="24"/>
                      <w:szCs w:val="24"/>
                      <w:lang w:eastAsia="ru-RU"/>
                    </w:rPr>
                    <w:t>мг</w:t>
                  </w:r>
                  <w:proofErr w:type="gramStart"/>
                  <w:r w:rsidRPr="00C3665E">
                    <w:rPr>
                      <w:rFonts w:ascii="Times New Roman" w:eastAsia="Times New Roman" w:hAnsi="Times New Roman" w:cs="Times New Roman"/>
                      <w:b/>
                      <w:bCs/>
                      <w:sz w:val="24"/>
                      <w:szCs w:val="24"/>
                      <w:lang w:eastAsia="ru-RU"/>
                    </w:rPr>
                    <w:t>/(</w:t>
                  </w:r>
                  <w:proofErr w:type="spellStart"/>
                  <w:proofErr w:type="gramEnd"/>
                  <w:r w:rsidRPr="00C3665E">
                    <w:rPr>
                      <w:rFonts w:ascii="Times New Roman" w:eastAsia="Times New Roman" w:hAnsi="Times New Roman" w:cs="Times New Roman"/>
                      <w:b/>
                      <w:bCs/>
                      <w:sz w:val="24"/>
                      <w:szCs w:val="24"/>
                      <w:lang w:eastAsia="ru-RU"/>
                    </w:rPr>
                    <w:t>м</w:t>
                  </w:r>
                  <w:r w:rsidRPr="00C3665E">
                    <w:rPr>
                      <w:rFonts w:ascii="Times New Roman" w:eastAsia="Times New Roman" w:hAnsi="Times New Roman" w:cs="Times New Roman"/>
                      <w:b/>
                      <w:bCs/>
                      <w:sz w:val="24"/>
                      <w:szCs w:val="24"/>
                      <w:vertAlign w:val="superscript"/>
                      <w:lang w:eastAsia="ru-RU"/>
                    </w:rPr>
                    <w:t>.</w:t>
                  </w:r>
                  <w:r w:rsidRPr="00C3665E">
                    <w:rPr>
                      <w:rFonts w:ascii="Times New Roman" w:eastAsia="Times New Roman" w:hAnsi="Times New Roman" w:cs="Times New Roman"/>
                      <w:b/>
                      <w:bCs/>
                      <w:sz w:val="24"/>
                      <w:szCs w:val="24"/>
                      <w:lang w:eastAsia="ru-RU"/>
                    </w:rPr>
                    <w:t>ч</w:t>
                  </w:r>
                  <w:r w:rsidRPr="00C3665E">
                    <w:rPr>
                      <w:rFonts w:ascii="Times New Roman" w:eastAsia="Times New Roman" w:hAnsi="Times New Roman" w:cs="Times New Roman"/>
                      <w:b/>
                      <w:bCs/>
                      <w:sz w:val="24"/>
                      <w:szCs w:val="24"/>
                      <w:vertAlign w:val="superscript"/>
                      <w:lang w:eastAsia="ru-RU"/>
                    </w:rPr>
                    <w:t>.</w:t>
                  </w:r>
                  <w:r w:rsidRPr="00C3665E">
                    <w:rPr>
                      <w:rFonts w:ascii="Times New Roman" w:eastAsia="Times New Roman" w:hAnsi="Times New Roman" w:cs="Times New Roman"/>
                      <w:b/>
                      <w:bCs/>
                      <w:sz w:val="24"/>
                      <w:szCs w:val="24"/>
                      <w:lang w:eastAsia="ru-RU"/>
                    </w:rPr>
                    <w:t>Па</w:t>
                  </w:r>
                  <w:proofErr w:type="spellEnd"/>
                  <w:r w:rsidRPr="00C3665E">
                    <w:rPr>
                      <w:rFonts w:ascii="Times New Roman" w:eastAsia="Times New Roman" w:hAnsi="Times New Roman" w:cs="Times New Roman"/>
                      <w:b/>
                      <w:bCs/>
                      <w:sz w:val="24"/>
                      <w:szCs w:val="24"/>
                      <w:lang w:eastAsia="ru-RU"/>
                    </w:rPr>
                    <w:t>)</w:t>
                  </w:r>
                </w:p>
              </w:tc>
            </w:tr>
            <w:tr w:rsidR="000A7F0F" w:rsidRPr="00C3665E" w14:paraId="7EE8B7E7" w14:textId="77777777" w:rsidTr="003F29A5">
              <w:trPr>
                <w:trHeight w:val="136"/>
                <w:tblCellSpacing w:w="0" w:type="dxa"/>
              </w:trPr>
              <w:tc>
                <w:tcPr>
                  <w:tcW w:w="2617" w:type="dxa"/>
                  <w:tcBorders>
                    <w:top w:val="outset" w:sz="6" w:space="0" w:color="auto"/>
                    <w:left w:val="outset" w:sz="6" w:space="0" w:color="auto"/>
                    <w:bottom w:val="outset" w:sz="6" w:space="0" w:color="auto"/>
                    <w:right w:val="outset" w:sz="6" w:space="0" w:color="auto"/>
                  </w:tcBorders>
                  <w:hideMark/>
                </w:tcPr>
                <w:p w14:paraId="5F47CA4A"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Минеральная вата</w:t>
                  </w:r>
                </w:p>
              </w:tc>
              <w:tc>
                <w:tcPr>
                  <w:tcW w:w="2633" w:type="dxa"/>
                  <w:tcBorders>
                    <w:top w:val="outset" w:sz="6" w:space="0" w:color="auto"/>
                    <w:left w:val="outset" w:sz="6" w:space="0" w:color="auto"/>
                    <w:bottom w:val="outset" w:sz="6" w:space="0" w:color="auto"/>
                    <w:right w:val="outset" w:sz="6" w:space="0" w:color="auto"/>
                  </w:tcBorders>
                  <w:hideMark/>
                </w:tcPr>
                <w:p w14:paraId="60285531"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50</w:t>
                  </w:r>
                  <w:r w:rsidRPr="00C3665E">
                    <w:rPr>
                      <w:rFonts w:ascii="Times New Roman" w:eastAsia="Times New Roman" w:hAnsi="Times New Roman" w:cs="Times New Roman"/>
                      <w:sz w:val="24"/>
                      <w:szCs w:val="24"/>
                      <w:bdr w:val="none" w:sz="0" w:space="0" w:color="auto" w:frame="1"/>
                      <w:lang w:eastAsia="ru-RU"/>
                    </w:rPr>
                    <w:t>––</w:t>
                  </w:r>
                  <w:r w:rsidRPr="00C3665E">
                    <w:rPr>
                      <w:rFonts w:ascii="Times New Roman" w:eastAsia="Times New Roman" w:hAnsi="Times New Roman" w:cs="Times New Roman"/>
                      <w:sz w:val="24"/>
                      <w:szCs w:val="24"/>
                      <w:lang w:eastAsia="ru-RU"/>
                    </w:rPr>
                    <w:t>200</w:t>
                  </w:r>
                </w:p>
              </w:tc>
              <w:tc>
                <w:tcPr>
                  <w:tcW w:w="2633" w:type="dxa"/>
                  <w:tcBorders>
                    <w:top w:val="outset" w:sz="6" w:space="0" w:color="auto"/>
                    <w:left w:val="outset" w:sz="6" w:space="0" w:color="auto"/>
                    <w:bottom w:val="outset" w:sz="6" w:space="0" w:color="auto"/>
                    <w:right w:val="outset" w:sz="6" w:space="0" w:color="auto"/>
                  </w:tcBorders>
                  <w:hideMark/>
                </w:tcPr>
                <w:p w14:paraId="0659309D"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0,048</w:t>
                  </w:r>
                  <w:r w:rsidRPr="00C3665E">
                    <w:rPr>
                      <w:rFonts w:ascii="Times New Roman" w:eastAsia="Times New Roman" w:hAnsi="Times New Roman" w:cs="Times New Roman"/>
                      <w:sz w:val="24"/>
                      <w:szCs w:val="24"/>
                      <w:bdr w:val="none" w:sz="0" w:space="0" w:color="auto" w:frame="1"/>
                      <w:lang w:eastAsia="ru-RU"/>
                    </w:rPr>
                    <w:t>––</w:t>
                  </w:r>
                  <w:r w:rsidRPr="00C3665E">
                    <w:rPr>
                      <w:rFonts w:ascii="Times New Roman" w:eastAsia="Times New Roman" w:hAnsi="Times New Roman" w:cs="Times New Roman"/>
                      <w:sz w:val="24"/>
                      <w:szCs w:val="24"/>
                      <w:lang w:eastAsia="ru-RU"/>
                    </w:rPr>
                    <w:t>0,070</w:t>
                  </w:r>
                </w:p>
              </w:tc>
              <w:tc>
                <w:tcPr>
                  <w:tcW w:w="2633" w:type="dxa"/>
                  <w:tcBorders>
                    <w:top w:val="outset" w:sz="6" w:space="0" w:color="auto"/>
                    <w:left w:val="outset" w:sz="6" w:space="0" w:color="auto"/>
                    <w:bottom w:val="outset" w:sz="6" w:space="0" w:color="auto"/>
                    <w:right w:val="outset" w:sz="6" w:space="0" w:color="auto"/>
                  </w:tcBorders>
                  <w:hideMark/>
                </w:tcPr>
                <w:p w14:paraId="26AABB86"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0,49</w:t>
                  </w:r>
                  <w:r w:rsidRPr="00C3665E">
                    <w:rPr>
                      <w:rFonts w:ascii="Times New Roman" w:eastAsia="Times New Roman" w:hAnsi="Times New Roman" w:cs="Times New Roman"/>
                      <w:sz w:val="24"/>
                      <w:szCs w:val="24"/>
                      <w:bdr w:val="none" w:sz="0" w:space="0" w:color="auto" w:frame="1"/>
                      <w:lang w:eastAsia="ru-RU"/>
                    </w:rPr>
                    <w:t>––</w:t>
                  </w:r>
                  <w:r w:rsidRPr="00C3665E">
                    <w:rPr>
                      <w:rFonts w:ascii="Times New Roman" w:eastAsia="Times New Roman" w:hAnsi="Times New Roman" w:cs="Times New Roman"/>
                      <w:sz w:val="24"/>
                      <w:szCs w:val="24"/>
                      <w:lang w:eastAsia="ru-RU"/>
                    </w:rPr>
                    <w:t>0,60</w:t>
                  </w:r>
                </w:p>
              </w:tc>
            </w:tr>
            <w:tr w:rsidR="000A7F0F" w:rsidRPr="00C3665E" w14:paraId="3A7D821A" w14:textId="77777777" w:rsidTr="003F29A5">
              <w:trPr>
                <w:trHeight w:val="139"/>
                <w:tblCellSpacing w:w="0" w:type="dxa"/>
              </w:trPr>
              <w:tc>
                <w:tcPr>
                  <w:tcW w:w="2617" w:type="dxa"/>
                  <w:tcBorders>
                    <w:top w:val="outset" w:sz="6" w:space="0" w:color="auto"/>
                    <w:left w:val="outset" w:sz="6" w:space="0" w:color="auto"/>
                    <w:bottom w:val="outset" w:sz="6" w:space="0" w:color="auto"/>
                    <w:right w:val="outset" w:sz="6" w:space="0" w:color="auto"/>
                  </w:tcBorders>
                  <w:hideMark/>
                </w:tcPr>
                <w:p w14:paraId="40E409E9"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lastRenderedPageBreak/>
                    <w:t>Пенополистирол</w:t>
                  </w:r>
                </w:p>
              </w:tc>
              <w:tc>
                <w:tcPr>
                  <w:tcW w:w="2633" w:type="dxa"/>
                  <w:tcBorders>
                    <w:top w:val="outset" w:sz="6" w:space="0" w:color="auto"/>
                    <w:left w:val="outset" w:sz="6" w:space="0" w:color="auto"/>
                    <w:bottom w:val="outset" w:sz="6" w:space="0" w:color="auto"/>
                    <w:right w:val="outset" w:sz="6" w:space="0" w:color="auto"/>
                  </w:tcBorders>
                  <w:hideMark/>
                </w:tcPr>
                <w:p w14:paraId="075D0631"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33</w:t>
                  </w:r>
                  <w:r w:rsidRPr="00C3665E">
                    <w:rPr>
                      <w:rFonts w:ascii="Times New Roman" w:eastAsia="Times New Roman" w:hAnsi="Times New Roman" w:cs="Times New Roman"/>
                      <w:sz w:val="24"/>
                      <w:szCs w:val="24"/>
                      <w:bdr w:val="none" w:sz="0" w:space="0" w:color="auto" w:frame="1"/>
                      <w:lang w:eastAsia="ru-RU"/>
                    </w:rPr>
                    <w:t>––</w:t>
                  </w:r>
                  <w:r w:rsidRPr="00C3665E">
                    <w:rPr>
                      <w:rFonts w:ascii="Times New Roman" w:eastAsia="Times New Roman" w:hAnsi="Times New Roman" w:cs="Times New Roman"/>
                      <w:sz w:val="24"/>
                      <w:szCs w:val="24"/>
                      <w:lang w:eastAsia="ru-RU"/>
                    </w:rPr>
                    <w:t>150</w:t>
                  </w:r>
                </w:p>
              </w:tc>
              <w:tc>
                <w:tcPr>
                  <w:tcW w:w="2633" w:type="dxa"/>
                  <w:tcBorders>
                    <w:top w:val="outset" w:sz="6" w:space="0" w:color="auto"/>
                    <w:left w:val="outset" w:sz="6" w:space="0" w:color="auto"/>
                    <w:bottom w:val="outset" w:sz="6" w:space="0" w:color="auto"/>
                    <w:right w:val="outset" w:sz="6" w:space="0" w:color="auto"/>
                  </w:tcBorders>
                  <w:hideMark/>
                </w:tcPr>
                <w:p w14:paraId="16C33169"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0,031</w:t>
                  </w:r>
                  <w:r w:rsidRPr="00C3665E">
                    <w:rPr>
                      <w:rFonts w:ascii="Times New Roman" w:eastAsia="Times New Roman" w:hAnsi="Times New Roman" w:cs="Times New Roman"/>
                      <w:sz w:val="24"/>
                      <w:szCs w:val="24"/>
                      <w:bdr w:val="none" w:sz="0" w:space="0" w:color="auto" w:frame="1"/>
                      <w:lang w:eastAsia="ru-RU"/>
                    </w:rPr>
                    <w:t>––</w:t>
                  </w:r>
                  <w:r w:rsidRPr="00C3665E">
                    <w:rPr>
                      <w:rFonts w:ascii="Times New Roman" w:eastAsia="Times New Roman" w:hAnsi="Times New Roman" w:cs="Times New Roman"/>
                      <w:sz w:val="24"/>
                      <w:szCs w:val="24"/>
                      <w:lang w:eastAsia="ru-RU"/>
                    </w:rPr>
                    <w:t>0,050</w:t>
                  </w:r>
                </w:p>
              </w:tc>
              <w:tc>
                <w:tcPr>
                  <w:tcW w:w="2633" w:type="dxa"/>
                  <w:tcBorders>
                    <w:top w:val="outset" w:sz="6" w:space="0" w:color="auto"/>
                    <w:left w:val="outset" w:sz="6" w:space="0" w:color="auto"/>
                    <w:bottom w:val="outset" w:sz="6" w:space="0" w:color="auto"/>
                    <w:right w:val="outset" w:sz="6" w:space="0" w:color="auto"/>
                  </w:tcBorders>
                  <w:hideMark/>
                </w:tcPr>
                <w:p w14:paraId="594B580B"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0,013</w:t>
                  </w:r>
                  <w:r w:rsidRPr="00C3665E">
                    <w:rPr>
                      <w:rFonts w:ascii="Times New Roman" w:eastAsia="Times New Roman" w:hAnsi="Times New Roman" w:cs="Times New Roman"/>
                      <w:sz w:val="24"/>
                      <w:szCs w:val="24"/>
                      <w:bdr w:val="none" w:sz="0" w:space="0" w:color="auto" w:frame="1"/>
                      <w:lang w:eastAsia="ru-RU"/>
                    </w:rPr>
                    <w:t>––</w:t>
                  </w:r>
                  <w:r w:rsidRPr="00C3665E">
                    <w:rPr>
                      <w:rFonts w:ascii="Times New Roman" w:eastAsia="Times New Roman" w:hAnsi="Times New Roman" w:cs="Times New Roman"/>
                      <w:sz w:val="24"/>
                      <w:szCs w:val="24"/>
                      <w:lang w:eastAsia="ru-RU"/>
                    </w:rPr>
                    <w:t>0,05</w:t>
                  </w:r>
                </w:p>
              </w:tc>
            </w:tr>
            <w:tr w:rsidR="000A7F0F" w:rsidRPr="00C3665E" w14:paraId="0C428FF6" w14:textId="77777777" w:rsidTr="003F29A5">
              <w:trPr>
                <w:trHeight w:val="69"/>
                <w:tblCellSpacing w:w="0" w:type="dxa"/>
              </w:trPr>
              <w:tc>
                <w:tcPr>
                  <w:tcW w:w="2617" w:type="dxa"/>
                  <w:tcBorders>
                    <w:top w:val="outset" w:sz="6" w:space="0" w:color="auto"/>
                    <w:left w:val="outset" w:sz="6" w:space="0" w:color="auto"/>
                    <w:bottom w:val="outset" w:sz="6" w:space="0" w:color="auto"/>
                    <w:right w:val="outset" w:sz="6" w:space="0" w:color="auto"/>
                  </w:tcBorders>
                  <w:hideMark/>
                </w:tcPr>
                <w:p w14:paraId="7BF4ECB1"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Пенопласт ПВХ</w:t>
                  </w:r>
                </w:p>
              </w:tc>
              <w:tc>
                <w:tcPr>
                  <w:tcW w:w="2633" w:type="dxa"/>
                  <w:tcBorders>
                    <w:top w:val="outset" w:sz="6" w:space="0" w:color="auto"/>
                    <w:left w:val="outset" w:sz="6" w:space="0" w:color="auto"/>
                    <w:bottom w:val="outset" w:sz="6" w:space="0" w:color="auto"/>
                    <w:right w:val="outset" w:sz="6" w:space="0" w:color="auto"/>
                  </w:tcBorders>
                  <w:hideMark/>
                </w:tcPr>
                <w:p w14:paraId="7E294CEA"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125</w:t>
                  </w:r>
                </w:p>
              </w:tc>
              <w:tc>
                <w:tcPr>
                  <w:tcW w:w="2633" w:type="dxa"/>
                  <w:tcBorders>
                    <w:top w:val="outset" w:sz="6" w:space="0" w:color="auto"/>
                    <w:left w:val="outset" w:sz="6" w:space="0" w:color="auto"/>
                    <w:bottom w:val="outset" w:sz="6" w:space="0" w:color="auto"/>
                    <w:right w:val="outset" w:sz="6" w:space="0" w:color="auto"/>
                  </w:tcBorders>
                  <w:hideMark/>
                </w:tcPr>
                <w:p w14:paraId="1178AEB6"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0,052</w:t>
                  </w:r>
                </w:p>
              </w:tc>
              <w:tc>
                <w:tcPr>
                  <w:tcW w:w="2633" w:type="dxa"/>
                  <w:tcBorders>
                    <w:top w:val="outset" w:sz="6" w:space="0" w:color="auto"/>
                    <w:left w:val="outset" w:sz="6" w:space="0" w:color="auto"/>
                    <w:bottom w:val="outset" w:sz="6" w:space="0" w:color="auto"/>
                    <w:right w:val="outset" w:sz="6" w:space="0" w:color="auto"/>
                  </w:tcBorders>
                  <w:hideMark/>
                </w:tcPr>
                <w:p w14:paraId="5DD33FC7"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0,23</w:t>
                  </w:r>
                </w:p>
              </w:tc>
            </w:tr>
            <w:tr w:rsidR="000A7F0F" w:rsidRPr="00C3665E" w14:paraId="1F984F74" w14:textId="77777777" w:rsidTr="003F29A5">
              <w:trPr>
                <w:trHeight w:val="136"/>
                <w:tblCellSpacing w:w="0" w:type="dxa"/>
              </w:trPr>
              <w:tc>
                <w:tcPr>
                  <w:tcW w:w="2617" w:type="dxa"/>
                  <w:tcBorders>
                    <w:top w:val="outset" w:sz="6" w:space="0" w:color="auto"/>
                    <w:left w:val="outset" w:sz="6" w:space="0" w:color="auto"/>
                    <w:bottom w:val="outset" w:sz="6" w:space="0" w:color="auto"/>
                    <w:right w:val="outset" w:sz="6" w:space="0" w:color="auto"/>
                  </w:tcBorders>
                  <w:hideMark/>
                </w:tcPr>
                <w:p w14:paraId="70997B99"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Пенополиуретан</w:t>
                  </w:r>
                </w:p>
              </w:tc>
              <w:tc>
                <w:tcPr>
                  <w:tcW w:w="2633" w:type="dxa"/>
                  <w:tcBorders>
                    <w:top w:val="outset" w:sz="6" w:space="0" w:color="auto"/>
                    <w:left w:val="outset" w:sz="6" w:space="0" w:color="auto"/>
                    <w:bottom w:val="outset" w:sz="6" w:space="0" w:color="auto"/>
                    <w:right w:val="outset" w:sz="6" w:space="0" w:color="auto"/>
                  </w:tcBorders>
                  <w:hideMark/>
                </w:tcPr>
                <w:p w14:paraId="4B27955E"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30</w:t>
                  </w:r>
                  <w:r w:rsidRPr="00C3665E">
                    <w:rPr>
                      <w:rFonts w:ascii="Times New Roman" w:eastAsia="Times New Roman" w:hAnsi="Times New Roman" w:cs="Times New Roman"/>
                      <w:sz w:val="24"/>
                      <w:szCs w:val="24"/>
                      <w:bdr w:val="none" w:sz="0" w:space="0" w:color="auto" w:frame="1"/>
                      <w:lang w:eastAsia="ru-RU"/>
                    </w:rPr>
                    <w:t>––</w:t>
                  </w:r>
                  <w:r w:rsidRPr="00C3665E">
                    <w:rPr>
                      <w:rFonts w:ascii="Times New Roman" w:eastAsia="Times New Roman" w:hAnsi="Times New Roman" w:cs="Times New Roman"/>
                      <w:sz w:val="24"/>
                      <w:szCs w:val="24"/>
                      <w:lang w:eastAsia="ru-RU"/>
                    </w:rPr>
                    <w:t>80</w:t>
                  </w:r>
                </w:p>
              </w:tc>
              <w:tc>
                <w:tcPr>
                  <w:tcW w:w="2633" w:type="dxa"/>
                  <w:tcBorders>
                    <w:top w:val="outset" w:sz="6" w:space="0" w:color="auto"/>
                    <w:left w:val="outset" w:sz="6" w:space="0" w:color="auto"/>
                    <w:bottom w:val="outset" w:sz="6" w:space="0" w:color="auto"/>
                    <w:right w:val="outset" w:sz="6" w:space="0" w:color="auto"/>
                  </w:tcBorders>
                  <w:hideMark/>
                </w:tcPr>
                <w:p w14:paraId="489A097F"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0,020</w:t>
                  </w:r>
                  <w:r w:rsidRPr="00C3665E">
                    <w:rPr>
                      <w:rFonts w:ascii="Times New Roman" w:eastAsia="Times New Roman" w:hAnsi="Times New Roman" w:cs="Times New Roman"/>
                      <w:sz w:val="24"/>
                      <w:szCs w:val="24"/>
                      <w:bdr w:val="none" w:sz="0" w:space="0" w:color="auto" w:frame="1"/>
                      <w:lang w:eastAsia="ru-RU"/>
                    </w:rPr>
                    <w:t>––</w:t>
                  </w:r>
                  <w:r w:rsidRPr="00C3665E">
                    <w:rPr>
                      <w:rFonts w:ascii="Times New Roman" w:eastAsia="Times New Roman" w:hAnsi="Times New Roman" w:cs="Times New Roman"/>
                      <w:sz w:val="24"/>
                      <w:szCs w:val="24"/>
                      <w:lang w:eastAsia="ru-RU"/>
                    </w:rPr>
                    <w:t>0,041</w:t>
                  </w:r>
                </w:p>
              </w:tc>
              <w:tc>
                <w:tcPr>
                  <w:tcW w:w="2633" w:type="dxa"/>
                  <w:tcBorders>
                    <w:top w:val="outset" w:sz="6" w:space="0" w:color="auto"/>
                    <w:left w:val="outset" w:sz="6" w:space="0" w:color="auto"/>
                    <w:bottom w:val="outset" w:sz="6" w:space="0" w:color="auto"/>
                    <w:right w:val="outset" w:sz="6" w:space="0" w:color="auto"/>
                  </w:tcBorders>
                  <w:hideMark/>
                </w:tcPr>
                <w:p w14:paraId="586B1883"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0,05</w:t>
                  </w:r>
                </w:p>
              </w:tc>
            </w:tr>
            <w:tr w:rsidR="000A7F0F" w:rsidRPr="00C3665E" w14:paraId="0B3218DA" w14:textId="77777777" w:rsidTr="003F29A5">
              <w:trPr>
                <w:trHeight w:val="69"/>
                <w:tblCellSpacing w:w="0" w:type="dxa"/>
              </w:trPr>
              <w:tc>
                <w:tcPr>
                  <w:tcW w:w="2617" w:type="dxa"/>
                  <w:tcBorders>
                    <w:top w:val="outset" w:sz="6" w:space="0" w:color="auto"/>
                    <w:left w:val="outset" w:sz="6" w:space="0" w:color="auto"/>
                    <w:bottom w:val="outset" w:sz="6" w:space="0" w:color="auto"/>
                    <w:right w:val="outset" w:sz="6" w:space="0" w:color="auto"/>
                  </w:tcBorders>
                  <w:hideMark/>
                </w:tcPr>
                <w:p w14:paraId="312CE444"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Полиэтилен</w:t>
                  </w:r>
                </w:p>
              </w:tc>
              <w:tc>
                <w:tcPr>
                  <w:tcW w:w="2633" w:type="dxa"/>
                  <w:tcBorders>
                    <w:top w:val="outset" w:sz="6" w:space="0" w:color="auto"/>
                    <w:left w:val="outset" w:sz="6" w:space="0" w:color="auto"/>
                    <w:bottom w:val="outset" w:sz="6" w:space="0" w:color="auto"/>
                    <w:right w:val="outset" w:sz="6" w:space="0" w:color="auto"/>
                  </w:tcBorders>
                  <w:hideMark/>
                </w:tcPr>
                <w:p w14:paraId="223DD75A"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1500</w:t>
                  </w:r>
                </w:p>
              </w:tc>
              <w:tc>
                <w:tcPr>
                  <w:tcW w:w="2633" w:type="dxa"/>
                  <w:tcBorders>
                    <w:top w:val="outset" w:sz="6" w:space="0" w:color="auto"/>
                    <w:left w:val="outset" w:sz="6" w:space="0" w:color="auto"/>
                    <w:bottom w:val="outset" w:sz="6" w:space="0" w:color="auto"/>
                    <w:right w:val="outset" w:sz="6" w:space="0" w:color="auto"/>
                  </w:tcBorders>
                  <w:hideMark/>
                </w:tcPr>
                <w:p w14:paraId="397B5895"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0,30</w:t>
                  </w:r>
                </w:p>
              </w:tc>
              <w:tc>
                <w:tcPr>
                  <w:tcW w:w="2633" w:type="dxa"/>
                  <w:tcBorders>
                    <w:top w:val="outset" w:sz="6" w:space="0" w:color="auto"/>
                    <w:left w:val="outset" w:sz="6" w:space="0" w:color="auto"/>
                    <w:bottom w:val="outset" w:sz="6" w:space="0" w:color="auto"/>
                    <w:right w:val="outset" w:sz="6" w:space="0" w:color="auto"/>
                  </w:tcBorders>
                  <w:hideMark/>
                </w:tcPr>
                <w:p w14:paraId="4C023182"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0,00002</w:t>
                  </w:r>
                </w:p>
              </w:tc>
            </w:tr>
            <w:tr w:rsidR="000A7F0F" w:rsidRPr="00C3665E" w14:paraId="3B35D541" w14:textId="77777777" w:rsidTr="003F29A5">
              <w:trPr>
                <w:trHeight w:val="23"/>
                <w:tblCellSpacing w:w="0" w:type="dxa"/>
              </w:trPr>
              <w:tc>
                <w:tcPr>
                  <w:tcW w:w="2617" w:type="dxa"/>
                  <w:tcBorders>
                    <w:top w:val="outset" w:sz="6" w:space="0" w:color="auto"/>
                    <w:left w:val="outset" w:sz="6" w:space="0" w:color="auto"/>
                    <w:bottom w:val="outset" w:sz="6" w:space="0" w:color="auto"/>
                    <w:right w:val="outset" w:sz="6" w:space="0" w:color="auto"/>
                  </w:tcBorders>
                  <w:hideMark/>
                </w:tcPr>
                <w:p w14:paraId="1BF027C2"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Пергамин</w:t>
                  </w:r>
                </w:p>
              </w:tc>
              <w:tc>
                <w:tcPr>
                  <w:tcW w:w="2633" w:type="dxa"/>
                  <w:tcBorders>
                    <w:top w:val="outset" w:sz="6" w:space="0" w:color="auto"/>
                    <w:left w:val="outset" w:sz="6" w:space="0" w:color="auto"/>
                    <w:bottom w:val="outset" w:sz="6" w:space="0" w:color="auto"/>
                    <w:right w:val="outset" w:sz="6" w:space="0" w:color="auto"/>
                  </w:tcBorders>
                  <w:hideMark/>
                </w:tcPr>
                <w:p w14:paraId="6731F8AB"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600</w:t>
                  </w:r>
                </w:p>
              </w:tc>
              <w:tc>
                <w:tcPr>
                  <w:tcW w:w="2633" w:type="dxa"/>
                  <w:tcBorders>
                    <w:top w:val="outset" w:sz="6" w:space="0" w:color="auto"/>
                    <w:left w:val="outset" w:sz="6" w:space="0" w:color="auto"/>
                    <w:bottom w:val="outset" w:sz="6" w:space="0" w:color="auto"/>
                    <w:right w:val="outset" w:sz="6" w:space="0" w:color="auto"/>
                  </w:tcBorders>
                  <w:hideMark/>
                </w:tcPr>
                <w:p w14:paraId="031DA4FF"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0,17</w:t>
                  </w:r>
                </w:p>
              </w:tc>
              <w:tc>
                <w:tcPr>
                  <w:tcW w:w="2633" w:type="dxa"/>
                  <w:tcBorders>
                    <w:top w:val="outset" w:sz="6" w:space="0" w:color="auto"/>
                    <w:left w:val="outset" w:sz="6" w:space="0" w:color="auto"/>
                    <w:bottom w:val="outset" w:sz="6" w:space="0" w:color="auto"/>
                    <w:right w:val="outset" w:sz="6" w:space="0" w:color="auto"/>
                  </w:tcBorders>
                  <w:hideMark/>
                </w:tcPr>
                <w:p w14:paraId="234F7B31"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0,001</w:t>
                  </w:r>
                </w:p>
              </w:tc>
            </w:tr>
          </w:tbl>
          <w:p w14:paraId="1B42EFEA" w14:textId="77777777" w:rsidR="000A7F0F" w:rsidRPr="00C3665E" w:rsidRDefault="000A7F0F" w:rsidP="000A7F0F">
            <w:pPr>
              <w:shd w:val="clear" w:color="auto" w:fill="FFFFFF"/>
              <w:jc w:val="both"/>
              <w:rPr>
                <w:rFonts w:ascii="Times New Roman" w:eastAsia="Times New Roman" w:hAnsi="Times New Roman" w:cs="Times New Roman"/>
                <w:color w:val="333333"/>
                <w:sz w:val="24"/>
                <w:szCs w:val="24"/>
                <w:lang w:eastAsia="ru-RU"/>
              </w:rPr>
            </w:pPr>
            <w:r w:rsidRPr="00C3665E">
              <w:rPr>
                <w:rFonts w:ascii="Times New Roman" w:eastAsia="Times New Roman" w:hAnsi="Times New Roman" w:cs="Times New Roman"/>
                <w:color w:val="333333"/>
                <w:sz w:val="24"/>
                <w:szCs w:val="24"/>
                <w:lang w:eastAsia="ru-RU"/>
              </w:rPr>
              <w:t> Наиболее устойчивым к химическим воздействиям и к биологическому разрушению является утеплитель из минеральной ваты. Каменные волокна, из которых формируется изделие, не гниют, не разрушаются под действием химикатов и не разлагаются на протяжении долгих лет. Что касается пенопласта ПВХ, то он занимает последние позиции в перечне утеплителей, поскольку всего через 15 лет он начинает крошиться и образовывать обширные полости внутри теплоизоляционного слоя.</w:t>
            </w:r>
          </w:p>
          <w:p w14:paraId="71FA9A8E" w14:textId="77777777" w:rsidR="000A7F0F" w:rsidRPr="00C3665E" w:rsidRDefault="000A7F0F" w:rsidP="000A7F0F">
            <w:pPr>
              <w:shd w:val="clear" w:color="auto" w:fill="FFFFFF"/>
              <w:jc w:val="both"/>
              <w:rPr>
                <w:rFonts w:ascii="Times New Roman" w:eastAsia="Times New Roman" w:hAnsi="Times New Roman" w:cs="Times New Roman"/>
                <w:color w:val="333333"/>
                <w:sz w:val="24"/>
                <w:szCs w:val="24"/>
                <w:lang w:eastAsia="ru-RU"/>
              </w:rPr>
            </w:pPr>
            <w:r w:rsidRPr="00C3665E">
              <w:rPr>
                <w:rFonts w:ascii="Times New Roman" w:eastAsia="Times New Roman" w:hAnsi="Times New Roman" w:cs="Times New Roman"/>
                <w:color w:val="333333"/>
                <w:sz w:val="24"/>
                <w:szCs w:val="24"/>
                <w:lang w:eastAsia="ru-RU"/>
              </w:rPr>
              <w:t>К негорючим утеплителям относятся пеностекло, минеральная вата, стекловата. Использование негорючей минеральной ваты позволяет создать безопасное жильё, поэтому этот утеплитель является самым популярным в нашей стране. Очень низкой стойкостью к огню обладает пенополистирол. Этот утеплитель горит с образованием высокой температуры и огромного количества ядовитого дыма</w:t>
            </w:r>
            <w:r w:rsidRPr="00C3665E">
              <w:rPr>
                <w:rFonts w:ascii="Times New Roman" w:eastAsia="Times New Roman" w:hAnsi="Times New Roman" w:cs="Times New Roman"/>
                <w:i/>
                <w:iCs/>
                <w:color w:val="333333"/>
                <w:sz w:val="24"/>
                <w:szCs w:val="24"/>
                <w:lang w:eastAsia="ru-RU"/>
              </w:rPr>
              <w:t>.</w:t>
            </w:r>
          </w:p>
          <w:p w14:paraId="36081C6B" w14:textId="77777777" w:rsidR="000A7F0F" w:rsidRPr="00C3665E" w:rsidRDefault="000A7F0F" w:rsidP="000A7F0F">
            <w:pPr>
              <w:shd w:val="clear" w:color="auto" w:fill="FFFFFF"/>
              <w:spacing w:line="375" w:lineRule="atLeast"/>
              <w:jc w:val="both"/>
              <w:rPr>
                <w:rFonts w:ascii="Times New Roman" w:eastAsia="Times New Roman" w:hAnsi="Times New Roman" w:cs="Times New Roman"/>
                <w:b/>
                <w:bCs/>
                <w:color w:val="333333"/>
                <w:sz w:val="24"/>
                <w:szCs w:val="24"/>
                <w:lang w:eastAsia="ru-RU"/>
              </w:rPr>
            </w:pPr>
            <w:r w:rsidRPr="00C3665E">
              <w:rPr>
                <w:rFonts w:ascii="Times New Roman" w:eastAsia="Times New Roman" w:hAnsi="Times New Roman" w:cs="Times New Roman"/>
                <w:b/>
                <w:bCs/>
                <w:color w:val="333333"/>
                <w:sz w:val="24"/>
                <w:szCs w:val="24"/>
                <w:lang w:eastAsia="ru-RU"/>
              </w:rPr>
              <w:t>Задание №</w:t>
            </w:r>
            <w:r w:rsidR="002D5A26" w:rsidRPr="00C3665E">
              <w:rPr>
                <w:rFonts w:ascii="Times New Roman" w:eastAsia="Times New Roman" w:hAnsi="Times New Roman" w:cs="Times New Roman"/>
                <w:b/>
                <w:bCs/>
                <w:color w:val="333333"/>
                <w:sz w:val="24"/>
                <w:szCs w:val="24"/>
                <w:lang w:eastAsia="ru-RU"/>
              </w:rPr>
              <w:t xml:space="preserve"> 1</w:t>
            </w:r>
            <w:r w:rsidRPr="00C3665E">
              <w:rPr>
                <w:rFonts w:ascii="Times New Roman" w:eastAsia="Times New Roman" w:hAnsi="Times New Roman" w:cs="Times New Roman"/>
                <w:b/>
                <w:bCs/>
                <w:color w:val="333333"/>
                <w:sz w:val="24"/>
                <w:szCs w:val="24"/>
                <w:lang w:eastAsia="ru-RU"/>
              </w:rPr>
              <w:t>. Дайте развернутый ответ.</w:t>
            </w:r>
          </w:p>
          <w:p w14:paraId="7036FED3" w14:textId="77777777" w:rsidR="000A7F0F" w:rsidRPr="00C3665E" w:rsidRDefault="000A7F0F" w:rsidP="000A7F0F">
            <w:pPr>
              <w:pBdr>
                <w:bottom w:val="single" w:sz="6" w:space="1" w:color="auto"/>
              </w:pBdr>
              <w:jc w:val="center"/>
              <w:rPr>
                <w:rFonts w:ascii="Times New Roman" w:eastAsia="Times New Roman" w:hAnsi="Times New Roman" w:cs="Times New Roman"/>
                <w:vanish/>
                <w:sz w:val="24"/>
                <w:szCs w:val="24"/>
                <w:lang w:eastAsia="ru-RU"/>
              </w:rPr>
            </w:pPr>
            <w:r w:rsidRPr="00C3665E">
              <w:rPr>
                <w:rFonts w:ascii="Times New Roman" w:eastAsia="Times New Roman" w:hAnsi="Times New Roman" w:cs="Times New Roman"/>
                <w:vanish/>
                <w:sz w:val="24"/>
                <w:szCs w:val="24"/>
                <w:lang w:eastAsia="ru-RU"/>
              </w:rPr>
              <w:t>Начало формы</w:t>
            </w:r>
          </w:p>
          <w:tbl>
            <w:tblPr>
              <w:tblW w:w="5000" w:type="pct"/>
              <w:shd w:val="clear" w:color="auto" w:fill="FFFFFF"/>
              <w:tblLayout w:type="fixed"/>
              <w:tblCellMar>
                <w:top w:w="24" w:type="dxa"/>
                <w:left w:w="24" w:type="dxa"/>
                <w:bottom w:w="24" w:type="dxa"/>
                <w:right w:w="24" w:type="dxa"/>
              </w:tblCellMar>
              <w:tblLook w:val="04A0" w:firstRow="1" w:lastRow="0" w:firstColumn="1" w:lastColumn="0" w:noHBand="0" w:noVBand="1"/>
            </w:tblPr>
            <w:tblGrid>
              <w:gridCol w:w="9998"/>
            </w:tblGrid>
            <w:tr w:rsidR="000A7F0F" w:rsidRPr="00C3665E" w14:paraId="4C65C71A" w14:textId="77777777" w:rsidTr="000A7F0F">
              <w:tc>
                <w:tcPr>
                  <w:tcW w:w="5000" w:type="pct"/>
                  <w:shd w:val="clear" w:color="auto" w:fill="FFFFFF"/>
                  <w:tcMar>
                    <w:top w:w="0" w:type="dxa"/>
                    <w:left w:w="0" w:type="dxa"/>
                    <w:bottom w:w="0" w:type="dxa"/>
                    <w:right w:w="0" w:type="dxa"/>
                  </w:tcMar>
                  <w:hideMark/>
                </w:tcPr>
                <w:p w14:paraId="08DAC936"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2. Два дома построили по одному и тому же проекту. Стены одного из них кирпичные, второго </w:t>
                  </w:r>
                  <w:r w:rsidRPr="00C3665E">
                    <w:rPr>
                      <w:rFonts w:ascii="Times New Roman" w:eastAsia="Times New Roman" w:hAnsi="Times New Roman" w:cs="Times New Roman"/>
                      <w:sz w:val="24"/>
                      <w:szCs w:val="24"/>
                      <w:bdr w:val="none" w:sz="0" w:space="0" w:color="auto" w:frame="1"/>
                      <w:lang w:eastAsia="ru-RU"/>
                    </w:rPr>
                    <w:t>––</w:t>
                  </w:r>
                  <w:r w:rsidRPr="00C3665E">
                    <w:rPr>
                      <w:rFonts w:ascii="Times New Roman" w:eastAsia="Times New Roman" w:hAnsi="Times New Roman" w:cs="Times New Roman"/>
                      <w:sz w:val="24"/>
                      <w:szCs w:val="24"/>
                      <w:lang w:eastAsia="ru-RU"/>
                    </w:rPr>
                    <w:t> сложены из керамзитобетонных блоков. Толщина стен одинаковая. Для какого из домов затраты на утепление стен из одного и того же материала будут выше? Ответ поясните.</w:t>
                  </w:r>
                </w:p>
              </w:tc>
            </w:tr>
            <w:tr w:rsidR="000A7F0F" w:rsidRPr="00C3665E" w14:paraId="054D04D8" w14:textId="77777777" w:rsidTr="000A7F0F">
              <w:tc>
                <w:tcPr>
                  <w:tcW w:w="9689" w:type="dxa"/>
                  <w:shd w:val="clear" w:color="auto" w:fill="FFFFFF"/>
                  <w:tcMar>
                    <w:top w:w="0" w:type="dxa"/>
                    <w:left w:w="0" w:type="dxa"/>
                    <w:bottom w:w="0" w:type="dxa"/>
                    <w:right w:w="0" w:type="dxa"/>
                  </w:tcMar>
                  <w:vAlign w:val="center"/>
                  <w:hideMark/>
                </w:tcPr>
                <w:p w14:paraId="779409E8" w14:textId="77777777" w:rsidR="000A7F0F" w:rsidRPr="00C3665E" w:rsidRDefault="000A7F0F" w:rsidP="000A7F0F">
                  <w:pPr>
                    <w:spacing w:after="0" w:line="240" w:lineRule="auto"/>
                    <w:rPr>
                      <w:rFonts w:ascii="Times New Roman" w:eastAsia="Times New Roman" w:hAnsi="Times New Roman" w:cs="Times New Roman"/>
                      <w:sz w:val="24"/>
                      <w:szCs w:val="24"/>
                      <w:lang w:eastAsia="ru-RU"/>
                    </w:rPr>
                  </w:pPr>
                </w:p>
              </w:tc>
            </w:tr>
          </w:tbl>
          <w:p w14:paraId="76BF73CF" w14:textId="77777777" w:rsidR="000A7F0F" w:rsidRPr="00C3665E" w:rsidRDefault="000A7F0F" w:rsidP="000A7F0F">
            <w:pPr>
              <w:pBdr>
                <w:top w:val="single" w:sz="6" w:space="1" w:color="auto"/>
              </w:pBdr>
              <w:jc w:val="center"/>
              <w:rPr>
                <w:rFonts w:ascii="Times New Roman" w:eastAsia="Times New Roman" w:hAnsi="Times New Roman" w:cs="Times New Roman"/>
                <w:vanish/>
                <w:sz w:val="24"/>
                <w:szCs w:val="24"/>
                <w:lang w:eastAsia="ru-RU"/>
              </w:rPr>
            </w:pPr>
            <w:r w:rsidRPr="00C3665E">
              <w:rPr>
                <w:rFonts w:ascii="Times New Roman" w:eastAsia="Times New Roman" w:hAnsi="Times New Roman" w:cs="Times New Roman"/>
                <w:vanish/>
                <w:sz w:val="24"/>
                <w:szCs w:val="24"/>
                <w:lang w:eastAsia="ru-RU"/>
              </w:rPr>
              <w:t>Конец формы</w:t>
            </w:r>
          </w:p>
          <w:p w14:paraId="29CAC5E2" w14:textId="77777777" w:rsidR="003F29A5" w:rsidRPr="00C3665E" w:rsidRDefault="000A7F0F" w:rsidP="003F29A5">
            <w:pPr>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b/>
                <w:bCs/>
                <w:color w:val="333333"/>
                <w:sz w:val="24"/>
                <w:szCs w:val="24"/>
                <w:lang w:eastAsia="ru-RU"/>
              </w:rPr>
              <w:t>Задание №</w:t>
            </w:r>
            <w:r w:rsidR="002D5A26" w:rsidRPr="00C3665E">
              <w:rPr>
                <w:rFonts w:ascii="Times New Roman" w:eastAsia="Times New Roman" w:hAnsi="Times New Roman" w:cs="Times New Roman"/>
                <w:b/>
                <w:bCs/>
                <w:color w:val="333333"/>
                <w:sz w:val="24"/>
                <w:szCs w:val="24"/>
                <w:lang w:eastAsia="ru-RU"/>
              </w:rPr>
              <w:t xml:space="preserve"> 2</w:t>
            </w:r>
            <w:r w:rsidRPr="00C3665E">
              <w:rPr>
                <w:rFonts w:ascii="Times New Roman" w:eastAsia="Times New Roman" w:hAnsi="Times New Roman" w:cs="Times New Roman"/>
                <w:b/>
                <w:bCs/>
                <w:color w:val="333333"/>
                <w:sz w:val="24"/>
                <w:szCs w:val="24"/>
                <w:lang w:eastAsia="ru-RU"/>
              </w:rPr>
              <w:t>. Дайте развернутый ответ.</w:t>
            </w:r>
            <w:r w:rsidR="003F29A5" w:rsidRPr="00C3665E">
              <w:rPr>
                <w:rFonts w:ascii="Times New Roman" w:eastAsia="Times New Roman" w:hAnsi="Times New Roman" w:cs="Times New Roman"/>
                <w:sz w:val="24"/>
                <w:szCs w:val="24"/>
                <w:lang w:eastAsia="ru-RU"/>
              </w:rPr>
              <w:t xml:space="preserve"> </w:t>
            </w:r>
          </w:p>
          <w:p w14:paraId="63164857" w14:textId="77777777" w:rsidR="003F29A5" w:rsidRPr="00C3665E" w:rsidRDefault="003F29A5" w:rsidP="003F29A5">
            <w:pPr>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3. Почему для утеплителей используют вспененные пластмассы, большую часть объёма которых занимает воздух?</w:t>
            </w:r>
          </w:p>
          <w:p w14:paraId="68E21841" w14:textId="77777777" w:rsidR="000A7F0F" w:rsidRPr="00C3665E" w:rsidRDefault="000A7F0F" w:rsidP="000A7F0F">
            <w:pPr>
              <w:pBdr>
                <w:bottom w:val="single" w:sz="6" w:space="1" w:color="auto"/>
              </w:pBdr>
              <w:jc w:val="center"/>
              <w:rPr>
                <w:rFonts w:ascii="Times New Roman" w:eastAsia="Times New Roman" w:hAnsi="Times New Roman" w:cs="Times New Roman"/>
                <w:vanish/>
                <w:sz w:val="24"/>
                <w:szCs w:val="24"/>
                <w:lang w:eastAsia="ru-RU"/>
              </w:rPr>
            </w:pPr>
            <w:r w:rsidRPr="00C3665E">
              <w:rPr>
                <w:rFonts w:ascii="Times New Roman" w:eastAsia="Times New Roman" w:hAnsi="Times New Roman" w:cs="Times New Roman"/>
                <w:vanish/>
                <w:sz w:val="24"/>
                <w:szCs w:val="24"/>
                <w:lang w:eastAsia="ru-RU"/>
              </w:rPr>
              <w:t>Начало формы</w:t>
            </w:r>
          </w:p>
          <w:p w14:paraId="44C96FF9" w14:textId="77777777" w:rsidR="000A7F0F" w:rsidRPr="00C3665E" w:rsidRDefault="000A7F0F" w:rsidP="000A7F0F">
            <w:pPr>
              <w:shd w:val="clear" w:color="auto" w:fill="FFFFFF"/>
              <w:spacing w:line="375" w:lineRule="atLeast"/>
              <w:jc w:val="both"/>
              <w:rPr>
                <w:rFonts w:ascii="Times New Roman" w:eastAsia="Times New Roman" w:hAnsi="Times New Roman" w:cs="Times New Roman"/>
                <w:b/>
                <w:bCs/>
                <w:color w:val="333333"/>
                <w:sz w:val="24"/>
                <w:szCs w:val="24"/>
                <w:lang w:eastAsia="ru-RU"/>
              </w:rPr>
            </w:pPr>
            <w:r w:rsidRPr="00C3665E">
              <w:rPr>
                <w:rFonts w:ascii="Times New Roman" w:eastAsia="Times New Roman" w:hAnsi="Times New Roman" w:cs="Times New Roman"/>
                <w:b/>
                <w:bCs/>
                <w:color w:val="333333"/>
                <w:sz w:val="24"/>
                <w:szCs w:val="24"/>
                <w:lang w:eastAsia="ru-RU"/>
              </w:rPr>
              <w:t>Задание №</w:t>
            </w:r>
            <w:r w:rsidR="002D5A26" w:rsidRPr="00C3665E">
              <w:rPr>
                <w:rFonts w:ascii="Times New Roman" w:eastAsia="Times New Roman" w:hAnsi="Times New Roman" w:cs="Times New Roman"/>
                <w:b/>
                <w:bCs/>
                <w:color w:val="333333"/>
                <w:sz w:val="24"/>
                <w:szCs w:val="24"/>
                <w:lang w:eastAsia="ru-RU"/>
              </w:rPr>
              <w:t xml:space="preserve"> 3</w:t>
            </w:r>
            <w:r w:rsidRPr="00C3665E">
              <w:rPr>
                <w:rFonts w:ascii="Times New Roman" w:eastAsia="Times New Roman" w:hAnsi="Times New Roman" w:cs="Times New Roman"/>
                <w:b/>
                <w:bCs/>
                <w:color w:val="333333"/>
                <w:sz w:val="24"/>
                <w:szCs w:val="24"/>
                <w:lang w:eastAsia="ru-RU"/>
              </w:rPr>
              <w:t>. Дайте развернутый ответ.</w:t>
            </w:r>
          </w:p>
          <w:p w14:paraId="7ED96EAE" w14:textId="77777777" w:rsidR="000A7F0F" w:rsidRPr="00C3665E" w:rsidRDefault="000A7F0F" w:rsidP="000A7F0F">
            <w:pPr>
              <w:pBdr>
                <w:bottom w:val="single" w:sz="6" w:space="1" w:color="auto"/>
              </w:pBdr>
              <w:jc w:val="center"/>
              <w:rPr>
                <w:rFonts w:ascii="Times New Roman" w:eastAsia="Times New Roman" w:hAnsi="Times New Roman" w:cs="Times New Roman"/>
                <w:vanish/>
                <w:sz w:val="24"/>
                <w:szCs w:val="24"/>
                <w:lang w:eastAsia="ru-RU"/>
              </w:rPr>
            </w:pPr>
            <w:r w:rsidRPr="00C3665E">
              <w:rPr>
                <w:rFonts w:ascii="Times New Roman" w:eastAsia="Times New Roman" w:hAnsi="Times New Roman" w:cs="Times New Roman"/>
                <w:vanish/>
                <w:sz w:val="24"/>
                <w:szCs w:val="24"/>
                <w:lang w:eastAsia="ru-RU"/>
              </w:rPr>
              <w:t>Начало формы</w:t>
            </w:r>
          </w:p>
          <w:tbl>
            <w:tblPr>
              <w:tblW w:w="5000" w:type="pct"/>
              <w:shd w:val="clear" w:color="auto" w:fill="FFFFFF"/>
              <w:tblLayout w:type="fixed"/>
              <w:tblCellMar>
                <w:top w:w="24" w:type="dxa"/>
                <w:left w:w="24" w:type="dxa"/>
                <w:bottom w:w="24" w:type="dxa"/>
                <w:right w:w="24" w:type="dxa"/>
              </w:tblCellMar>
              <w:tblLook w:val="04A0" w:firstRow="1" w:lastRow="0" w:firstColumn="1" w:lastColumn="0" w:noHBand="0" w:noVBand="1"/>
            </w:tblPr>
            <w:tblGrid>
              <w:gridCol w:w="9998"/>
            </w:tblGrid>
            <w:tr w:rsidR="000A7F0F" w:rsidRPr="00C3665E" w14:paraId="56D4B21D" w14:textId="77777777" w:rsidTr="000A7F0F">
              <w:tc>
                <w:tcPr>
                  <w:tcW w:w="5000" w:type="pct"/>
                  <w:shd w:val="clear" w:color="auto" w:fill="FFFFFF"/>
                  <w:tcMar>
                    <w:top w:w="0" w:type="dxa"/>
                    <w:left w:w="0" w:type="dxa"/>
                    <w:bottom w:w="0" w:type="dxa"/>
                    <w:right w:w="0" w:type="dxa"/>
                  </w:tcMar>
                  <w:hideMark/>
                </w:tcPr>
                <w:p w14:paraId="7678177F"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4. Когда здание утепляют с использованием минеральной ваты, обязательно укладывают слой пароизоляции (см. рисунок).</w:t>
                  </w:r>
                </w:p>
                <w:p w14:paraId="782A60F0"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 </w:t>
                  </w:r>
                </w:p>
                <w:tbl>
                  <w:tblPr>
                    <w:tblW w:w="0" w:type="auto"/>
                    <w:tblCellSpacing w:w="0" w:type="dxa"/>
                    <w:tblLayout w:type="fixed"/>
                    <w:tblCellMar>
                      <w:left w:w="0" w:type="dxa"/>
                      <w:right w:w="0" w:type="dxa"/>
                    </w:tblCellMar>
                    <w:tblLook w:val="04A0" w:firstRow="1" w:lastRow="0" w:firstColumn="1" w:lastColumn="0" w:noHBand="0" w:noVBand="1"/>
                  </w:tblPr>
                  <w:tblGrid>
                    <w:gridCol w:w="9689"/>
                  </w:tblGrid>
                  <w:tr w:rsidR="000A7F0F" w:rsidRPr="00C3665E" w14:paraId="02926AA2" w14:textId="77777777">
                    <w:trPr>
                      <w:tblCellSpacing w:w="0" w:type="dxa"/>
                    </w:trPr>
                    <w:tc>
                      <w:tcPr>
                        <w:tcW w:w="9689" w:type="dxa"/>
                        <w:vAlign w:val="center"/>
                        <w:hideMark/>
                      </w:tcPr>
                      <w:p w14:paraId="0CD5D67E"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noProof/>
                            <w:sz w:val="24"/>
                            <w:szCs w:val="24"/>
                            <w:lang w:eastAsia="ru-RU"/>
                          </w:rPr>
                          <w:drawing>
                            <wp:inline distT="0" distB="0" distL="0" distR="0" wp14:anchorId="5A313D9B" wp14:editId="2E153D26">
                              <wp:extent cx="1356101" cy="1258022"/>
                              <wp:effectExtent l="0" t="0" r="0" b="0"/>
                              <wp:docPr id="5" name="Рисунок 5"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defin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87213" cy="1286884"/>
                                      </a:xfrm>
                                      <a:prstGeom prst="rect">
                                        <a:avLst/>
                                      </a:prstGeom>
                                      <a:noFill/>
                                      <a:ln>
                                        <a:noFill/>
                                      </a:ln>
                                    </pic:spPr>
                                  </pic:pic>
                                </a:graphicData>
                              </a:graphic>
                            </wp:inline>
                          </w:drawing>
                        </w:r>
                      </w:p>
                    </w:tc>
                  </w:tr>
                </w:tbl>
                <w:p w14:paraId="46116792"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t> </w:t>
                  </w:r>
                </w:p>
                <w:p w14:paraId="24BF3804" w14:textId="77777777" w:rsidR="000A7F0F" w:rsidRPr="00C3665E" w:rsidRDefault="000A7F0F" w:rsidP="000A7F0F">
                  <w:pPr>
                    <w:spacing w:after="0" w:line="240" w:lineRule="auto"/>
                    <w:jc w:val="both"/>
                    <w:rPr>
                      <w:rFonts w:ascii="Times New Roman" w:eastAsia="Times New Roman" w:hAnsi="Times New Roman" w:cs="Times New Roman"/>
                      <w:sz w:val="24"/>
                      <w:szCs w:val="24"/>
                      <w:lang w:eastAsia="ru-RU"/>
                    </w:rPr>
                  </w:pPr>
                  <w:r w:rsidRPr="00C3665E">
                    <w:rPr>
                      <w:rFonts w:ascii="Times New Roman" w:eastAsia="Times New Roman" w:hAnsi="Times New Roman" w:cs="Times New Roman"/>
                      <w:sz w:val="24"/>
                      <w:szCs w:val="24"/>
                      <w:lang w:eastAsia="ru-RU"/>
                    </w:rPr>
                    <w:lastRenderedPageBreak/>
                    <w:t>Каким свойством должен обладать слой пароизоляции? Из каких материалов, указанных в таблице, может быть изготовлен слой пароизоляции?</w:t>
                  </w:r>
                </w:p>
              </w:tc>
            </w:tr>
            <w:tr w:rsidR="000A7F0F" w:rsidRPr="00C3665E" w14:paraId="04888E80" w14:textId="77777777" w:rsidTr="000A7F0F">
              <w:tc>
                <w:tcPr>
                  <w:tcW w:w="9689" w:type="dxa"/>
                  <w:shd w:val="clear" w:color="auto" w:fill="FFFFFF"/>
                  <w:tcMar>
                    <w:top w:w="0" w:type="dxa"/>
                    <w:left w:w="0" w:type="dxa"/>
                    <w:bottom w:w="0" w:type="dxa"/>
                    <w:right w:w="0" w:type="dxa"/>
                  </w:tcMar>
                  <w:vAlign w:val="center"/>
                  <w:hideMark/>
                </w:tcPr>
                <w:p w14:paraId="38C1F95F" w14:textId="77777777" w:rsidR="000A7F0F" w:rsidRPr="00C3665E" w:rsidRDefault="000A7F0F" w:rsidP="000A7F0F">
                  <w:pPr>
                    <w:spacing w:after="0" w:line="240" w:lineRule="auto"/>
                    <w:rPr>
                      <w:rFonts w:ascii="Times New Roman" w:eastAsia="Times New Roman" w:hAnsi="Times New Roman" w:cs="Times New Roman"/>
                      <w:sz w:val="24"/>
                      <w:szCs w:val="24"/>
                      <w:lang w:eastAsia="ru-RU"/>
                    </w:rPr>
                  </w:pPr>
                </w:p>
              </w:tc>
            </w:tr>
          </w:tbl>
          <w:p w14:paraId="05CF87F0" w14:textId="77777777" w:rsidR="000A7F0F" w:rsidRPr="00C3665E" w:rsidRDefault="000A7F0F" w:rsidP="000A7F0F">
            <w:pPr>
              <w:pBdr>
                <w:top w:val="single" w:sz="6" w:space="1" w:color="auto"/>
              </w:pBdr>
              <w:jc w:val="center"/>
              <w:rPr>
                <w:rFonts w:ascii="Times New Roman" w:eastAsia="Times New Roman" w:hAnsi="Times New Roman" w:cs="Times New Roman"/>
                <w:vanish/>
                <w:sz w:val="24"/>
                <w:szCs w:val="24"/>
                <w:lang w:eastAsia="ru-RU"/>
              </w:rPr>
            </w:pPr>
            <w:r w:rsidRPr="00C3665E">
              <w:rPr>
                <w:rFonts w:ascii="Times New Roman" w:eastAsia="Times New Roman" w:hAnsi="Times New Roman" w:cs="Times New Roman"/>
                <w:vanish/>
                <w:sz w:val="24"/>
                <w:szCs w:val="24"/>
                <w:lang w:eastAsia="ru-RU"/>
              </w:rPr>
              <w:t>Конец формы</w:t>
            </w:r>
          </w:p>
          <w:p w14:paraId="059EC7F3" w14:textId="77777777" w:rsidR="007E7931" w:rsidRPr="00C3665E" w:rsidRDefault="007E7931" w:rsidP="003F29A5">
            <w:pPr>
              <w:shd w:val="clear" w:color="auto" w:fill="FFFFFF"/>
              <w:rPr>
                <w:rFonts w:ascii="Times New Roman" w:hAnsi="Times New Roman" w:cs="Times New Roman"/>
                <w:sz w:val="24"/>
                <w:szCs w:val="24"/>
              </w:rPr>
            </w:pPr>
          </w:p>
        </w:tc>
      </w:tr>
      <w:tr w:rsidR="007E7931" w:rsidRPr="00C3665E" w14:paraId="27541FB7" w14:textId="77777777" w:rsidTr="004545B5">
        <w:tc>
          <w:tcPr>
            <w:tcW w:w="897" w:type="dxa"/>
          </w:tcPr>
          <w:p w14:paraId="62829EAC" w14:textId="77777777" w:rsidR="007E7931" w:rsidRPr="009932D9" w:rsidRDefault="00CD360A" w:rsidP="007E7931">
            <w:pPr>
              <w:spacing w:line="276" w:lineRule="auto"/>
              <w:jc w:val="center"/>
              <w:rPr>
                <w:rFonts w:ascii="Times New Roman" w:hAnsi="Times New Roman" w:cs="Times New Roman"/>
                <w:sz w:val="24"/>
                <w:szCs w:val="24"/>
              </w:rPr>
            </w:pPr>
            <w:r w:rsidRPr="009932D9">
              <w:rPr>
                <w:rFonts w:ascii="Times New Roman" w:hAnsi="Times New Roman" w:cs="Times New Roman"/>
                <w:sz w:val="24"/>
                <w:szCs w:val="24"/>
              </w:rPr>
              <w:lastRenderedPageBreak/>
              <w:t xml:space="preserve">№ </w:t>
            </w:r>
            <w:r w:rsidR="00096163" w:rsidRPr="009932D9">
              <w:rPr>
                <w:rFonts w:ascii="Times New Roman" w:hAnsi="Times New Roman" w:cs="Times New Roman"/>
                <w:sz w:val="24"/>
                <w:szCs w:val="24"/>
              </w:rPr>
              <w:t>24</w:t>
            </w:r>
          </w:p>
        </w:tc>
        <w:tc>
          <w:tcPr>
            <w:tcW w:w="1457" w:type="dxa"/>
          </w:tcPr>
          <w:p w14:paraId="480E0965" w14:textId="77777777" w:rsidR="007E7931" w:rsidRPr="009932D9" w:rsidRDefault="00096163" w:rsidP="007E7931">
            <w:pPr>
              <w:spacing w:line="276" w:lineRule="auto"/>
              <w:jc w:val="center"/>
              <w:rPr>
                <w:rFonts w:ascii="Times New Roman" w:hAnsi="Times New Roman" w:cs="Times New Roman"/>
                <w:sz w:val="24"/>
                <w:szCs w:val="24"/>
              </w:rPr>
            </w:pPr>
            <w:r w:rsidRPr="009932D9">
              <w:rPr>
                <w:rFonts w:ascii="Times New Roman" w:hAnsi="Times New Roman" w:cs="Times New Roman"/>
                <w:sz w:val="24"/>
                <w:szCs w:val="24"/>
              </w:rPr>
              <w:t>Принципы работы тепловых двигателей̆. Паровая турбина. Двигатель внутреннего сгорания.</w:t>
            </w:r>
          </w:p>
        </w:tc>
        <w:tc>
          <w:tcPr>
            <w:tcW w:w="2453" w:type="dxa"/>
          </w:tcPr>
          <w:p w14:paraId="5D8B4A85" w14:textId="77777777" w:rsidR="007E7931" w:rsidRPr="009932D9" w:rsidRDefault="00096163" w:rsidP="00096163">
            <w:pPr>
              <w:spacing w:line="276" w:lineRule="auto"/>
              <w:rPr>
                <w:rFonts w:ascii="Times New Roman" w:hAnsi="Times New Roman" w:cs="Times New Roman"/>
                <w:sz w:val="24"/>
                <w:szCs w:val="24"/>
              </w:rPr>
            </w:pPr>
            <w:r w:rsidRPr="009932D9">
              <w:rPr>
                <w:rFonts w:ascii="Times New Roman" w:hAnsi="Times New Roman" w:cs="Times New Roman"/>
                <w:sz w:val="24"/>
                <w:szCs w:val="24"/>
              </w:rPr>
              <w:t>Научное объяснение явлений, применение естественно-научных методов исследования, интерпретация данных и использование научных доказательств для получения выводов.</w:t>
            </w:r>
          </w:p>
          <w:p w14:paraId="43B6C08F" w14:textId="77777777" w:rsidR="00096163" w:rsidRPr="009932D9" w:rsidRDefault="00096163" w:rsidP="00096163">
            <w:pPr>
              <w:spacing w:line="276" w:lineRule="auto"/>
              <w:rPr>
                <w:rFonts w:ascii="Times New Roman" w:hAnsi="Times New Roman" w:cs="Times New Roman"/>
                <w:sz w:val="24"/>
                <w:szCs w:val="24"/>
              </w:rPr>
            </w:pPr>
            <w:r w:rsidRPr="009932D9">
              <w:rPr>
                <w:rFonts w:ascii="Times New Roman" w:hAnsi="Times New Roman" w:cs="Times New Roman"/>
                <w:sz w:val="24"/>
                <w:szCs w:val="24"/>
              </w:rPr>
              <w:t>Задание с развернутым ответом, задание с выбором одного верного ответа, задание с выбором нескольких верных ответов.</w:t>
            </w:r>
          </w:p>
          <w:p w14:paraId="55060B89" w14:textId="77777777" w:rsidR="00096163" w:rsidRPr="009932D9" w:rsidRDefault="00096163" w:rsidP="00096163">
            <w:pPr>
              <w:spacing w:line="276" w:lineRule="auto"/>
              <w:rPr>
                <w:rFonts w:ascii="Times New Roman" w:hAnsi="Times New Roman" w:cs="Times New Roman"/>
                <w:sz w:val="24"/>
                <w:szCs w:val="24"/>
              </w:rPr>
            </w:pPr>
            <w:r w:rsidRPr="009932D9">
              <w:rPr>
                <w:rFonts w:ascii="Times New Roman" w:hAnsi="Times New Roman" w:cs="Times New Roman"/>
                <w:sz w:val="24"/>
                <w:szCs w:val="24"/>
              </w:rPr>
              <w:t xml:space="preserve">Применить соответствующие естественно-научные знания для объяснения явления, распознавать и формулировать цель данного исследования, описывать или оценивать способы, </w:t>
            </w:r>
            <w:r w:rsidRPr="009932D9">
              <w:rPr>
                <w:rFonts w:ascii="Times New Roman" w:hAnsi="Times New Roman" w:cs="Times New Roman"/>
                <w:sz w:val="24"/>
                <w:szCs w:val="24"/>
              </w:rPr>
              <w:lastRenderedPageBreak/>
              <w:t>которые используют ученые, чтобы обеспечить надежность данных и достоверность объяснений</w:t>
            </w:r>
            <w:r w:rsidR="009932D9" w:rsidRPr="009932D9">
              <w:rPr>
                <w:rFonts w:ascii="Times New Roman" w:hAnsi="Times New Roman" w:cs="Times New Roman"/>
                <w:sz w:val="24"/>
                <w:szCs w:val="24"/>
              </w:rPr>
              <w:t>, анализировать, интерпретировать данные и делать соответствующие выводы.</w:t>
            </w:r>
          </w:p>
        </w:tc>
        <w:tc>
          <w:tcPr>
            <w:tcW w:w="10214" w:type="dxa"/>
          </w:tcPr>
          <w:p w14:paraId="63F55B96" w14:textId="77777777" w:rsidR="00096163" w:rsidRDefault="00096163" w:rsidP="00096163">
            <w:pPr>
              <w:spacing w:line="276" w:lineRule="auto"/>
              <w:jc w:val="center"/>
              <w:rPr>
                <w:rFonts w:ascii="Times New Roman" w:hAnsi="Times New Roman" w:cs="Times New Roman"/>
                <w:sz w:val="24"/>
                <w:szCs w:val="24"/>
              </w:rPr>
            </w:pPr>
            <w:r w:rsidRPr="009932D9">
              <w:rPr>
                <w:rFonts w:ascii="Times New Roman" w:hAnsi="Times New Roman" w:cs="Times New Roman"/>
                <w:sz w:val="24"/>
                <w:szCs w:val="24"/>
              </w:rPr>
              <w:lastRenderedPageBreak/>
              <w:t xml:space="preserve">Задание по ФГ " Кто </w:t>
            </w:r>
            <w:proofErr w:type="gramStart"/>
            <w:r w:rsidRPr="009932D9">
              <w:rPr>
                <w:rFonts w:ascii="Times New Roman" w:hAnsi="Times New Roman" w:cs="Times New Roman"/>
                <w:sz w:val="24"/>
                <w:szCs w:val="24"/>
              </w:rPr>
              <w:t>дальше</w:t>
            </w:r>
            <w:proofErr w:type="gramEnd"/>
            <w:r w:rsidRPr="009932D9">
              <w:rPr>
                <w:rFonts w:ascii="Times New Roman" w:hAnsi="Times New Roman" w:cs="Times New Roman"/>
                <w:sz w:val="24"/>
                <w:szCs w:val="24"/>
              </w:rPr>
              <w:t xml:space="preserve"> и кто быстрее".</w:t>
            </w:r>
          </w:p>
          <w:p w14:paraId="56C77B02" w14:textId="77777777" w:rsidR="00AE6607" w:rsidRPr="009932D9" w:rsidRDefault="00AE6607" w:rsidP="00AE6607">
            <w:pPr>
              <w:pStyle w:val="5"/>
              <w:shd w:val="clear" w:color="auto" w:fill="FFFFFF"/>
              <w:spacing w:before="150" w:after="75"/>
              <w:outlineLvl w:val="4"/>
              <w:rPr>
                <w:rFonts w:ascii="Times New Roman" w:hAnsi="Times New Roman" w:cs="Times New Roman"/>
                <w:color w:val="999999"/>
                <w:sz w:val="24"/>
                <w:szCs w:val="24"/>
              </w:rPr>
            </w:pPr>
            <w:r w:rsidRPr="009932D9">
              <w:rPr>
                <w:rFonts w:ascii="Times New Roman" w:hAnsi="Times New Roman" w:cs="Times New Roman"/>
                <w:color w:val="999999"/>
                <w:sz w:val="24"/>
                <w:szCs w:val="24"/>
              </w:rPr>
              <w:t>Вопрос 1</w:t>
            </w:r>
          </w:p>
          <w:p w14:paraId="3DC6DCAF" w14:textId="77777777" w:rsidR="00AE6607" w:rsidRPr="009932D9" w:rsidRDefault="00AE6607" w:rsidP="00096163">
            <w:pPr>
              <w:spacing w:line="276" w:lineRule="auto"/>
              <w:jc w:val="center"/>
              <w:rPr>
                <w:rFonts w:ascii="Times New Roman" w:hAnsi="Times New Roman" w:cs="Times New Roman"/>
                <w:sz w:val="24"/>
                <w:szCs w:val="24"/>
              </w:rPr>
            </w:pPr>
          </w:p>
          <w:p w14:paraId="110D0111"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t>Два друга, Никита и Артём, катались на беговых лыжах. У них были примерно одинаковые лыжи, и смазку на лыжи друзья наносили одну и ту же. Однако Артём, который был полегче, чем Никита, почему-то всё время обгонял друга. Ребята решили выяснить, не связано ли это с разным скольжением лыж. Когда они подъехали к небольшой горке, то решили использовать именно горку для того, чтобы узнать, чьи лыжи всё-таки скользят лучше. Они выбрали такой способ: одновременно съехать с горки, не отталкиваясь палками, и посмотреть, кто из них проедет дальше после спуска.</w:t>
            </w:r>
            <w:r w:rsidRPr="009932D9">
              <w:rPr>
                <w:color w:val="000000"/>
              </w:rPr>
              <w:br/>
              <w:t>Они скатились с горки, но при этом Никита спускался, почти выпрямившись, а Артём – присев на корточки. В результате до полной остановки Артём проехал дальше, чем Никита. После этого Никита сказал, что эксперимент (эксперимент № 1) был проведен некорректно.</w:t>
            </w:r>
            <w:r w:rsidRPr="009932D9">
              <w:rPr>
                <w:color w:val="000000"/>
              </w:rPr>
              <w:br/>
            </w:r>
            <w:r w:rsidRPr="009932D9">
              <w:rPr>
                <w:noProof/>
                <w:color w:val="000000"/>
              </w:rPr>
              <w:drawing>
                <wp:inline distT="0" distB="0" distL="0" distR="0" wp14:anchorId="7FD7AC79" wp14:editId="10009DB7">
                  <wp:extent cx="4284980" cy="3649980"/>
                  <wp:effectExtent l="0" t="0" r="1270" b="7620"/>
                  <wp:docPr id="11" name="Рисунок 11" descr="https://fhd.videouroki.net/tests/135171/image_67c044b77fb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fhd.videouroki.net/tests/135171/image_67c044b77fbd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4980" cy="3649980"/>
                          </a:xfrm>
                          <a:prstGeom prst="rect">
                            <a:avLst/>
                          </a:prstGeom>
                          <a:noFill/>
                          <a:ln>
                            <a:noFill/>
                          </a:ln>
                        </pic:spPr>
                      </pic:pic>
                    </a:graphicData>
                  </a:graphic>
                </wp:inline>
              </w:drawing>
            </w:r>
          </w:p>
          <w:p w14:paraId="3AEE9456"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lastRenderedPageBreak/>
              <w:t>Выберите правильный ответ на вопрос.</w:t>
            </w:r>
            <w:r w:rsidRPr="009932D9">
              <w:rPr>
                <w:color w:val="000000"/>
              </w:rPr>
              <w:br/>
              <w:t>Почему Никита считает, что эксперимент № 1 по определению качества скольжения лыж был проведен некорректно?</w:t>
            </w:r>
          </w:p>
          <w:p w14:paraId="6DBD72B1" w14:textId="77777777" w:rsidR="00577768" w:rsidRPr="009932D9" w:rsidRDefault="00577768" w:rsidP="00577768">
            <w:pPr>
              <w:pStyle w:val="6"/>
              <w:shd w:val="clear" w:color="auto" w:fill="FFFFFF"/>
              <w:spacing w:before="0" w:after="150"/>
              <w:outlineLvl w:val="5"/>
              <w:rPr>
                <w:rFonts w:ascii="Times New Roman" w:hAnsi="Times New Roman" w:cs="Times New Roman"/>
                <w:color w:val="CCCCCC"/>
                <w:sz w:val="24"/>
                <w:szCs w:val="24"/>
              </w:rPr>
            </w:pPr>
            <w:r w:rsidRPr="009932D9">
              <w:rPr>
                <w:rFonts w:ascii="Times New Roman" w:hAnsi="Times New Roman" w:cs="Times New Roman"/>
                <w:color w:val="CCCCCC"/>
                <w:sz w:val="24"/>
                <w:szCs w:val="24"/>
              </w:rPr>
              <w:t>Варианты ответов</w:t>
            </w:r>
          </w:p>
          <w:p w14:paraId="17E5ED22" w14:textId="77777777" w:rsidR="00577768" w:rsidRPr="009932D9" w:rsidRDefault="00577768" w:rsidP="00577768">
            <w:pPr>
              <w:numPr>
                <w:ilvl w:val="0"/>
                <w:numId w:val="5"/>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Артём может проехать дальше, чем Никита, потому что в такой позе на него действует меньшее сопротивление воздуха, чем на Никиту.</w:t>
            </w:r>
          </w:p>
          <w:p w14:paraId="6AC6FC81" w14:textId="77777777" w:rsidR="00577768" w:rsidRPr="009932D9" w:rsidRDefault="00577768" w:rsidP="00577768">
            <w:pPr>
              <w:numPr>
                <w:ilvl w:val="0"/>
                <w:numId w:val="5"/>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Артём не может проехать дальше, чем Никита, потому что в такой позе на него не действует меньшее сопротивление воздуха, чем на Никиту.</w:t>
            </w:r>
          </w:p>
          <w:p w14:paraId="6ED1C1D1" w14:textId="77777777" w:rsidR="00577768" w:rsidRPr="009932D9" w:rsidRDefault="00577768" w:rsidP="00577768">
            <w:pPr>
              <w:pStyle w:val="5"/>
              <w:shd w:val="clear" w:color="auto" w:fill="FFFFFF"/>
              <w:spacing w:before="150" w:after="75"/>
              <w:outlineLvl w:val="4"/>
              <w:rPr>
                <w:rFonts w:ascii="Times New Roman" w:hAnsi="Times New Roman" w:cs="Times New Roman"/>
                <w:color w:val="999999"/>
                <w:sz w:val="24"/>
                <w:szCs w:val="24"/>
              </w:rPr>
            </w:pPr>
            <w:r w:rsidRPr="009932D9">
              <w:rPr>
                <w:rFonts w:ascii="Times New Roman" w:hAnsi="Times New Roman" w:cs="Times New Roman"/>
                <w:color w:val="999999"/>
                <w:sz w:val="24"/>
                <w:szCs w:val="24"/>
              </w:rPr>
              <w:t>Вопрос 2</w:t>
            </w:r>
          </w:p>
          <w:p w14:paraId="000570EE"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t xml:space="preserve">Кто </w:t>
            </w:r>
            <w:proofErr w:type="gramStart"/>
            <w:r w:rsidRPr="009932D9">
              <w:rPr>
                <w:color w:val="000000"/>
              </w:rPr>
              <w:t>дальше</w:t>
            </w:r>
            <w:proofErr w:type="gramEnd"/>
            <w:r w:rsidRPr="009932D9">
              <w:rPr>
                <w:color w:val="000000"/>
              </w:rPr>
              <w:t xml:space="preserve"> и кто быстрее</w:t>
            </w:r>
            <w:r w:rsidRPr="009932D9">
              <w:rPr>
                <w:color w:val="000000"/>
              </w:rPr>
              <w:br/>
              <w:t>Задание 2 / 5</w:t>
            </w:r>
            <w:r w:rsidRPr="009932D9">
              <w:rPr>
                <w:color w:val="000000"/>
              </w:rPr>
              <w:br/>
              <w:t>Прочитайте текст: </w:t>
            </w:r>
          </w:p>
          <w:p w14:paraId="6BCA13A1" w14:textId="77777777" w:rsidR="00577768" w:rsidRPr="009932D9" w:rsidRDefault="00577768" w:rsidP="00577768">
            <w:pPr>
              <w:pStyle w:val="ad"/>
              <w:shd w:val="clear" w:color="auto" w:fill="FFFFFF"/>
              <w:spacing w:before="0" w:beforeAutospacing="0" w:after="300" w:afterAutospacing="0"/>
              <w:rPr>
                <w:color w:val="000000"/>
              </w:rPr>
            </w:pPr>
            <w:r w:rsidRPr="009932D9">
              <w:rPr>
                <w:color w:val="000000"/>
              </w:rPr>
              <w:t>Вновь поднявшись на гору, ребята решили, что кроме скольжения лыж могут быть и другие факторы, влияющие на расстояние, которое лыжник проезжает после спуска.</w:t>
            </w:r>
          </w:p>
          <w:p w14:paraId="425FF808" w14:textId="77777777" w:rsidR="00577768" w:rsidRPr="009932D9" w:rsidRDefault="00577768" w:rsidP="00577768">
            <w:pPr>
              <w:pStyle w:val="ad"/>
              <w:shd w:val="clear" w:color="auto" w:fill="FFFFFF"/>
              <w:spacing w:before="0" w:beforeAutospacing="0" w:after="300" w:afterAutospacing="0"/>
              <w:rPr>
                <w:color w:val="000000"/>
              </w:rPr>
            </w:pPr>
            <w:r w:rsidRPr="009932D9">
              <w:rPr>
                <w:noProof/>
                <w:color w:val="000000"/>
              </w:rPr>
              <w:drawing>
                <wp:inline distT="0" distB="0" distL="0" distR="0" wp14:anchorId="02AF1D6C" wp14:editId="13086498">
                  <wp:extent cx="2797175" cy="1697355"/>
                  <wp:effectExtent l="0" t="0" r="3175" b="0"/>
                  <wp:docPr id="10" name="Рисунок 10" descr="https://fhd.videouroki.net/tests/135171/image_67c04680e68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fhd.videouroki.net/tests/135171/image_67c04680e681c.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97175" cy="1697355"/>
                          </a:xfrm>
                          <a:prstGeom prst="rect">
                            <a:avLst/>
                          </a:prstGeom>
                          <a:noFill/>
                          <a:ln>
                            <a:noFill/>
                          </a:ln>
                        </pic:spPr>
                      </pic:pic>
                    </a:graphicData>
                  </a:graphic>
                </wp:inline>
              </w:drawing>
            </w:r>
          </w:p>
          <w:p w14:paraId="76BB2BEF" w14:textId="77777777" w:rsidR="00577768" w:rsidRPr="009932D9" w:rsidRDefault="00577768" w:rsidP="00577768">
            <w:pPr>
              <w:pStyle w:val="ad"/>
              <w:shd w:val="clear" w:color="auto" w:fill="FFFFFF"/>
              <w:spacing w:before="0" w:beforeAutospacing="0" w:after="300" w:afterAutospacing="0"/>
              <w:rPr>
                <w:color w:val="000000"/>
              </w:rPr>
            </w:pPr>
            <w:r w:rsidRPr="009932D9">
              <w:rPr>
                <w:color w:val="000000"/>
              </w:rPr>
              <w:t>Чтобы выяснить влияние одного из таких факторов, они провели следующий эксперимент (эксперимент № 2). С горы сначала спустился Никита, а потом на его лыжи встал Артём и спустился с того же места и в такой же позе.</w:t>
            </w:r>
          </w:p>
          <w:p w14:paraId="059178A6"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t>Для ответа на вопрос отметьте нужный один вариант ответа.</w:t>
            </w:r>
            <w:r w:rsidRPr="009932D9">
              <w:rPr>
                <w:color w:val="000000"/>
              </w:rPr>
              <w:br/>
              <w:t>Влияние какого фактора хотели выяснить ребята с помощью эксперимента № 2?</w:t>
            </w:r>
            <w:r w:rsidRPr="009932D9">
              <w:rPr>
                <w:color w:val="000000"/>
              </w:rPr>
              <w:br/>
              <w:t>Отметьте один верный вариант ответа.</w:t>
            </w:r>
          </w:p>
          <w:p w14:paraId="38CE1F7E" w14:textId="77777777" w:rsidR="00577768" w:rsidRPr="009932D9" w:rsidRDefault="00577768" w:rsidP="00577768">
            <w:pPr>
              <w:pStyle w:val="6"/>
              <w:shd w:val="clear" w:color="auto" w:fill="FFFFFF"/>
              <w:spacing w:before="0" w:after="150"/>
              <w:outlineLvl w:val="5"/>
              <w:rPr>
                <w:rFonts w:ascii="Times New Roman" w:hAnsi="Times New Roman" w:cs="Times New Roman"/>
                <w:color w:val="CCCCCC"/>
                <w:sz w:val="24"/>
                <w:szCs w:val="24"/>
              </w:rPr>
            </w:pPr>
            <w:r w:rsidRPr="009932D9">
              <w:rPr>
                <w:rFonts w:ascii="Times New Roman" w:hAnsi="Times New Roman" w:cs="Times New Roman"/>
                <w:color w:val="CCCCCC"/>
                <w:sz w:val="24"/>
                <w:szCs w:val="24"/>
              </w:rPr>
              <w:t>Варианты ответов</w:t>
            </w:r>
          </w:p>
          <w:p w14:paraId="569AFE89" w14:textId="77777777" w:rsidR="00577768" w:rsidRPr="009932D9" w:rsidRDefault="00577768" w:rsidP="00577768">
            <w:pPr>
              <w:numPr>
                <w:ilvl w:val="0"/>
                <w:numId w:val="6"/>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Физическая сила лыжника</w:t>
            </w:r>
          </w:p>
          <w:p w14:paraId="1323BED7" w14:textId="77777777" w:rsidR="00577768" w:rsidRPr="009932D9" w:rsidRDefault="00577768" w:rsidP="00577768">
            <w:pPr>
              <w:numPr>
                <w:ilvl w:val="0"/>
                <w:numId w:val="6"/>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Масса лыжника</w:t>
            </w:r>
          </w:p>
          <w:p w14:paraId="5D5CF540" w14:textId="77777777" w:rsidR="00577768" w:rsidRPr="009932D9" w:rsidRDefault="00577768" w:rsidP="00577768">
            <w:pPr>
              <w:numPr>
                <w:ilvl w:val="0"/>
                <w:numId w:val="6"/>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lastRenderedPageBreak/>
              <w:t>Качество лыж</w:t>
            </w:r>
          </w:p>
          <w:p w14:paraId="52398C77" w14:textId="77777777" w:rsidR="00577768" w:rsidRPr="009932D9" w:rsidRDefault="00577768" w:rsidP="00577768">
            <w:pPr>
              <w:numPr>
                <w:ilvl w:val="0"/>
                <w:numId w:val="6"/>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Крутизна горки</w:t>
            </w:r>
          </w:p>
          <w:p w14:paraId="04CE8082" w14:textId="77777777" w:rsidR="00577768" w:rsidRPr="009932D9" w:rsidRDefault="00577768" w:rsidP="00577768">
            <w:pPr>
              <w:pStyle w:val="5"/>
              <w:shd w:val="clear" w:color="auto" w:fill="FFFFFF"/>
              <w:spacing w:before="150" w:after="75"/>
              <w:outlineLvl w:val="4"/>
              <w:rPr>
                <w:rFonts w:ascii="Times New Roman" w:hAnsi="Times New Roman" w:cs="Times New Roman"/>
                <w:color w:val="999999"/>
                <w:sz w:val="24"/>
                <w:szCs w:val="24"/>
              </w:rPr>
            </w:pPr>
            <w:r w:rsidRPr="009932D9">
              <w:rPr>
                <w:rFonts w:ascii="Times New Roman" w:hAnsi="Times New Roman" w:cs="Times New Roman"/>
                <w:color w:val="999999"/>
                <w:sz w:val="24"/>
                <w:szCs w:val="24"/>
              </w:rPr>
              <w:t>Вопрос 3</w:t>
            </w:r>
          </w:p>
          <w:p w14:paraId="0124B573"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t xml:space="preserve">Кто </w:t>
            </w:r>
            <w:proofErr w:type="gramStart"/>
            <w:r w:rsidRPr="009932D9">
              <w:rPr>
                <w:color w:val="000000"/>
              </w:rPr>
              <w:t>дальше</w:t>
            </w:r>
            <w:proofErr w:type="gramEnd"/>
            <w:r w:rsidRPr="009932D9">
              <w:rPr>
                <w:color w:val="000000"/>
              </w:rPr>
              <w:t xml:space="preserve"> и кто быстрее</w:t>
            </w:r>
            <w:r w:rsidRPr="009932D9">
              <w:rPr>
                <w:color w:val="000000"/>
              </w:rPr>
              <w:br/>
              <w:t>Задание 3 / 5</w:t>
            </w:r>
            <w:r w:rsidRPr="009932D9">
              <w:rPr>
                <w:color w:val="000000"/>
              </w:rPr>
              <w:br/>
              <w:t>Воспользуйтесь текстом:</w:t>
            </w:r>
          </w:p>
          <w:p w14:paraId="7851B56C" w14:textId="77777777" w:rsidR="00577768" w:rsidRPr="009932D9" w:rsidRDefault="00577768" w:rsidP="00577768">
            <w:pPr>
              <w:pStyle w:val="ad"/>
              <w:shd w:val="clear" w:color="auto" w:fill="FFFFFF"/>
              <w:spacing w:before="0" w:beforeAutospacing="0" w:after="300" w:afterAutospacing="0"/>
              <w:rPr>
                <w:color w:val="000000"/>
              </w:rPr>
            </w:pPr>
            <w:r w:rsidRPr="009932D9">
              <w:rPr>
                <w:color w:val="000000"/>
              </w:rPr>
              <w:t>Вновь поднявшись на гору, ребята решили, что кроме скольжения лыж могут быть и другие факторы, влияющие на расстояние, которое лыжник проезжает после спуска.</w:t>
            </w:r>
          </w:p>
          <w:p w14:paraId="71A9D65C" w14:textId="77777777" w:rsidR="00577768" w:rsidRPr="009932D9" w:rsidRDefault="00577768" w:rsidP="00577768">
            <w:pPr>
              <w:pStyle w:val="ad"/>
              <w:shd w:val="clear" w:color="auto" w:fill="FFFFFF"/>
              <w:spacing w:before="0" w:beforeAutospacing="0" w:after="300" w:afterAutospacing="0"/>
              <w:rPr>
                <w:color w:val="000000"/>
              </w:rPr>
            </w:pPr>
            <w:r w:rsidRPr="009932D9">
              <w:rPr>
                <w:noProof/>
                <w:color w:val="000000"/>
              </w:rPr>
              <w:drawing>
                <wp:inline distT="0" distB="0" distL="0" distR="0" wp14:anchorId="4407E314" wp14:editId="7D9F4829">
                  <wp:extent cx="2797175" cy="1697355"/>
                  <wp:effectExtent l="0" t="0" r="3175" b="0"/>
                  <wp:docPr id="9" name="Рисунок 9" descr="https://fhd.videouroki.net/tests/135171/image_67c047af3ff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fhd.videouroki.net/tests/135171/image_67c047af3ff8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97175" cy="1697355"/>
                          </a:xfrm>
                          <a:prstGeom prst="rect">
                            <a:avLst/>
                          </a:prstGeom>
                          <a:noFill/>
                          <a:ln>
                            <a:noFill/>
                          </a:ln>
                        </pic:spPr>
                      </pic:pic>
                    </a:graphicData>
                  </a:graphic>
                </wp:inline>
              </w:drawing>
            </w:r>
          </w:p>
          <w:p w14:paraId="1B9182FB" w14:textId="77777777" w:rsidR="00577768" w:rsidRPr="009932D9" w:rsidRDefault="00577768" w:rsidP="00577768">
            <w:pPr>
              <w:pStyle w:val="ad"/>
              <w:shd w:val="clear" w:color="auto" w:fill="FFFFFF"/>
              <w:spacing w:before="0" w:beforeAutospacing="0" w:after="300" w:afterAutospacing="0"/>
              <w:rPr>
                <w:color w:val="000000"/>
              </w:rPr>
            </w:pPr>
            <w:r w:rsidRPr="009932D9">
              <w:rPr>
                <w:color w:val="000000"/>
              </w:rPr>
              <w:t>Чтобы выяснить влияние одного из таких факторов, они провели следующий эксперимент (эксперимент № 2). С горы сначала спустился Никита, а потом на его лыжи встал Артём и спустился с того же места и в такой же позе.</w:t>
            </w:r>
          </w:p>
          <w:p w14:paraId="385A9EE4"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t>Для ответа на вопрос отметьте нужные варианты ответа.</w:t>
            </w:r>
            <w:r w:rsidRPr="009932D9">
              <w:rPr>
                <w:color w:val="000000"/>
              </w:rPr>
              <w:br/>
              <w:t>Результат проведённого эксперимента № 2 немного удивил ребят, и они решили усовершенствовать свой эксперимент, чтобы сделать из него более надёжные выводы.</w:t>
            </w:r>
            <w:r w:rsidRPr="009932D9">
              <w:rPr>
                <w:color w:val="000000"/>
              </w:rPr>
              <w:br/>
              <w:t>Как можно усовершенствовать эксперимент № 2, чтобы повысить надежность выводов?</w:t>
            </w:r>
            <w:r w:rsidRPr="009932D9">
              <w:rPr>
                <w:color w:val="000000"/>
              </w:rPr>
              <w:br/>
              <w:t>Отметьте два верных варианта ответа.</w:t>
            </w:r>
          </w:p>
          <w:p w14:paraId="078E6427" w14:textId="77777777" w:rsidR="00577768" w:rsidRPr="009932D9" w:rsidRDefault="00577768" w:rsidP="00577768">
            <w:pPr>
              <w:pStyle w:val="6"/>
              <w:shd w:val="clear" w:color="auto" w:fill="FFFFFF"/>
              <w:spacing w:before="0" w:after="150"/>
              <w:outlineLvl w:val="5"/>
              <w:rPr>
                <w:rFonts w:ascii="Times New Roman" w:hAnsi="Times New Roman" w:cs="Times New Roman"/>
                <w:color w:val="CCCCCC"/>
                <w:sz w:val="24"/>
                <w:szCs w:val="24"/>
              </w:rPr>
            </w:pPr>
            <w:r w:rsidRPr="009932D9">
              <w:rPr>
                <w:rFonts w:ascii="Times New Roman" w:hAnsi="Times New Roman" w:cs="Times New Roman"/>
                <w:color w:val="CCCCCC"/>
                <w:sz w:val="24"/>
                <w:szCs w:val="24"/>
              </w:rPr>
              <w:t>Варианты ответов</w:t>
            </w:r>
          </w:p>
          <w:p w14:paraId="7CA4DF0A" w14:textId="77777777" w:rsidR="00577768" w:rsidRPr="009932D9" w:rsidRDefault="00577768" w:rsidP="00577768">
            <w:pPr>
              <w:numPr>
                <w:ilvl w:val="0"/>
                <w:numId w:val="7"/>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Спуститься с горы одновременно параллельными курсами.</w:t>
            </w:r>
          </w:p>
          <w:p w14:paraId="5C0D8FA5" w14:textId="77777777" w:rsidR="00577768" w:rsidRPr="009932D9" w:rsidRDefault="00577768" w:rsidP="00577768">
            <w:pPr>
              <w:numPr>
                <w:ilvl w:val="0"/>
                <w:numId w:val="7"/>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Повторить эксперимент № 2 несколько раз.</w:t>
            </w:r>
          </w:p>
          <w:p w14:paraId="0F4CA774" w14:textId="77777777" w:rsidR="00577768" w:rsidRPr="009932D9" w:rsidRDefault="00577768" w:rsidP="00577768">
            <w:pPr>
              <w:numPr>
                <w:ilvl w:val="0"/>
                <w:numId w:val="7"/>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Провести такой же эксперимент, но теперь уже на лыжах Артёма.</w:t>
            </w:r>
          </w:p>
          <w:p w14:paraId="0AC0BFF2" w14:textId="77777777" w:rsidR="00577768" w:rsidRPr="009932D9" w:rsidRDefault="00577768" w:rsidP="00577768">
            <w:pPr>
              <w:numPr>
                <w:ilvl w:val="0"/>
                <w:numId w:val="7"/>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Спуститься с горы по очереди, каждый на своих лыжах.</w:t>
            </w:r>
          </w:p>
          <w:p w14:paraId="1F90603D" w14:textId="77777777" w:rsidR="00577768" w:rsidRPr="009932D9" w:rsidRDefault="00577768" w:rsidP="00577768">
            <w:pPr>
              <w:numPr>
                <w:ilvl w:val="0"/>
                <w:numId w:val="7"/>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Поменяться лыжами и спуститься с горы по очереди на чужих лыжах.</w:t>
            </w:r>
          </w:p>
          <w:p w14:paraId="00C8B5EB" w14:textId="77777777" w:rsidR="00577768" w:rsidRPr="009932D9" w:rsidRDefault="00577768" w:rsidP="00577768">
            <w:pPr>
              <w:pStyle w:val="5"/>
              <w:shd w:val="clear" w:color="auto" w:fill="FFFFFF"/>
              <w:spacing w:before="150" w:after="75"/>
              <w:outlineLvl w:val="4"/>
              <w:rPr>
                <w:rFonts w:ascii="Times New Roman" w:hAnsi="Times New Roman" w:cs="Times New Roman"/>
                <w:color w:val="999999"/>
                <w:sz w:val="24"/>
                <w:szCs w:val="24"/>
              </w:rPr>
            </w:pPr>
            <w:r w:rsidRPr="009932D9">
              <w:rPr>
                <w:rFonts w:ascii="Times New Roman" w:hAnsi="Times New Roman" w:cs="Times New Roman"/>
                <w:color w:val="999999"/>
                <w:sz w:val="24"/>
                <w:szCs w:val="24"/>
              </w:rPr>
              <w:lastRenderedPageBreak/>
              <w:t>Вопрос 4</w:t>
            </w:r>
          </w:p>
          <w:p w14:paraId="2EF79CDD"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t xml:space="preserve">Кто </w:t>
            </w:r>
            <w:proofErr w:type="gramStart"/>
            <w:r w:rsidRPr="009932D9">
              <w:rPr>
                <w:color w:val="000000"/>
              </w:rPr>
              <w:t>дальше</w:t>
            </w:r>
            <w:proofErr w:type="gramEnd"/>
            <w:r w:rsidRPr="009932D9">
              <w:rPr>
                <w:color w:val="000000"/>
              </w:rPr>
              <w:t xml:space="preserve"> и кто быстрее</w:t>
            </w:r>
            <w:r w:rsidRPr="009932D9">
              <w:rPr>
                <w:color w:val="000000"/>
              </w:rPr>
              <w:br/>
              <w:t>Задание 4 / 5</w:t>
            </w:r>
            <w:r w:rsidRPr="009932D9">
              <w:rPr>
                <w:color w:val="000000"/>
              </w:rPr>
              <w:br/>
              <w:t>Воспользуйтесь текстом:</w:t>
            </w:r>
          </w:p>
          <w:p w14:paraId="6C498F5E" w14:textId="77777777" w:rsidR="00577768" w:rsidRPr="009932D9" w:rsidRDefault="00577768" w:rsidP="00577768">
            <w:pPr>
              <w:pStyle w:val="ad"/>
              <w:shd w:val="clear" w:color="auto" w:fill="FFFFFF"/>
              <w:spacing w:before="0" w:beforeAutospacing="0" w:after="300" w:afterAutospacing="0"/>
              <w:rPr>
                <w:color w:val="000000"/>
              </w:rPr>
            </w:pPr>
            <w:r w:rsidRPr="009932D9">
              <w:rPr>
                <w:color w:val="000000"/>
              </w:rPr>
              <w:t>Закончив свои эксперименты, которые принесли довольно неожиданные результаты, ребята задались странным вопросом: «А что было бы, если бы они съезжали с точно такой же горки, но на другой планете, сила тяжести на которой раза в три меньше, чем на Земле?»</w:t>
            </w:r>
          </w:p>
          <w:p w14:paraId="5D0E009F"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t>Запишите свой ответ на вопрос.</w:t>
            </w:r>
            <w:r w:rsidRPr="009932D9">
              <w:rPr>
                <w:color w:val="000000"/>
              </w:rPr>
              <w:br/>
              <w:t>Быстрее или медленнее скатывался бы лыжник с горки, если бы сила тяжести уменьшилась в три раза? Обоснуйте свой ответ.</w:t>
            </w:r>
          </w:p>
          <w:p w14:paraId="7D3AB28B" w14:textId="77777777" w:rsidR="00577768" w:rsidRPr="009932D9" w:rsidRDefault="00577768" w:rsidP="00577768">
            <w:pPr>
              <w:pStyle w:val="5"/>
              <w:shd w:val="clear" w:color="auto" w:fill="FFFFFF"/>
              <w:spacing w:before="150" w:after="75"/>
              <w:outlineLvl w:val="4"/>
              <w:rPr>
                <w:rFonts w:ascii="Times New Roman" w:hAnsi="Times New Roman" w:cs="Times New Roman"/>
                <w:color w:val="999999"/>
                <w:sz w:val="24"/>
                <w:szCs w:val="24"/>
              </w:rPr>
            </w:pPr>
            <w:r w:rsidRPr="009932D9">
              <w:rPr>
                <w:rFonts w:ascii="Times New Roman" w:hAnsi="Times New Roman" w:cs="Times New Roman"/>
                <w:color w:val="999999"/>
                <w:sz w:val="24"/>
                <w:szCs w:val="24"/>
              </w:rPr>
              <w:t>Вопрос 5</w:t>
            </w:r>
          </w:p>
          <w:p w14:paraId="4FE07615"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t xml:space="preserve">Кто </w:t>
            </w:r>
            <w:proofErr w:type="gramStart"/>
            <w:r w:rsidRPr="009932D9">
              <w:rPr>
                <w:color w:val="000000"/>
              </w:rPr>
              <w:t>дальше</w:t>
            </w:r>
            <w:proofErr w:type="gramEnd"/>
            <w:r w:rsidRPr="009932D9">
              <w:rPr>
                <w:color w:val="000000"/>
              </w:rPr>
              <w:t xml:space="preserve"> и кто быстрее</w:t>
            </w:r>
            <w:r w:rsidRPr="009932D9">
              <w:rPr>
                <w:color w:val="000000"/>
              </w:rPr>
              <w:br/>
              <w:t>Задание 5 / 5</w:t>
            </w:r>
            <w:r w:rsidRPr="009932D9">
              <w:rPr>
                <w:color w:val="000000"/>
              </w:rPr>
              <w:br/>
              <w:t>Прочитайте текст:</w:t>
            </w:r>
          </w:p>
          <w:p w14:paraId="711ED992" w14:textId="77777777" w:rsidR="00577768" w:rsidRPr="009932D9" w:rsidRDefault="00577768" w:rsidP="00577768">
            <w:pPr>
              <w:pStyle w:val="ad"/>
              <w:shd w:val="clear" w:color="auto" w:fill="FFFFFF"/>
              <w:spacing w:before="0" w:beforeAutospacing="0" w:after="0" w:afterAutospacing="0"/>
              <w:rPr>
                <w:color w:val="000000"/>
              </w:rPr>
            </w:pPr>
            <w:r w:rsidRPr="009932D9">
              <w:rPr>
                <w:color w:val="000000"/>
              </w:rPr>
              <w:t>– А я всё-таки люблю больше прыгать с трамплина, – сказал Артём. – Когда летишь, всё время чувствуешь себя в состоянии невесомости, как космонавт.</w:t>
            </w:r>
            <w:r w:rsidRPr="009932D9">
              <w:rPr>
                <w:color w:val="000000"/>
              </w:rPr>
              <w:br/>
              <w:t>– Неужели всё время, пока летишь? – недоверчиво спросил Никита.</w:t>
            </w:r>
          </w:p>
          <w:p w14:paraId="478D9CFE" w14:textId="77777777" w:rsidR="00577768" w:rsidRPr="009932D9" w:rsidRDefault="00577768" w:rsidP="00577768">
            <w:pPr>
              <w:pStyle w:val="ad"/>
              <w:shd w:val="clear" w:color="auto" w:fill="FFFFFF"/>
              <w:spacing w:before="0" w:beforeAutospacing="0" w:after="0" w:afterAutospacing="0"/>
              <w:rPr>
                <w:color w:val="000000"/>
              </w:rPr>
            </w:pPr>
            <w:r w:rsidRPr="009932D9">
              <w:rPr>
                <w:noProof/>
                <w:color w:val="000000"/>
              </w:rPr>
              <w:drawing>
                <wp:inline distT="0" distB="0" distL="0" distR="0" wp14:anchorId="62A03B30" wp14:editId="380B88AA">
                  <wp:extent cx="4750435" cy="1557655"/>
                  <wp:effectExtent l="0" t="0" r="0" b="4445"/>
                  <wp:docPr id="8" name="Рисунок 8" descr="https://fhd.videouroki.net/tests/135171/image_67c04ad7850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fhd.videouroki.net/tests/135171/image_67c04ad7850c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50435" cy="1557655"/>
                          </a:xfrm>
                          <a:prstGeom prst="rect">
                            <a:avLst/>
                          </a:prstGeom>
                          <a:noFill/>
                          <a:ln>
                            <a:noFill/>
                          </a:ln>
                        </pic:spPr>
                      </pic:pic>
                    </a:graphicData>
                  </a:graphic>
                </wp:inline>
              </w:drawing>
            </w:r>
            <w:r w:rsidRPr="009932D9">
              <w:rPr>
                <w:color w:val="000000"/>
              </w:rPr>
              <w:t>Для ответа на вопрос отметьте нужный один вариант ответа.</w:t>
            </w:r>
            <w:r w:rsidRPr="009932D9">
              <w:rPr>
                <w:color w:val="000000"/>
              </w:rPr>
              <w:br/>
              <w:t>На какой части траектории тело прыгуна с трамплина действительно находится в состоянии невесомости?</w:t>
            </w:r>
          </w:p>
          <w:p w14:paraId="1ECC85EE" w14:textId="77777777" w:rsidR="00577768" w:rsidRPr="009932D9" w:rsidRDefault="00577768" w:rsidP="00577768">
            <w:pPr>
              <w:pStyle w:val="6"/>
              <w:shd w:val="clear" w:color="auto" w:fill="FFFFFF"/>
              <w:spacing w:before="0" w:after="150"/>
              <w:outlineLvl w:val="5"/>
              <w:rPr>
                <w:rFonts w:ascii="Times New Roman" w:hAnsi="Times New Roman" w:cs="Times New Roman"/>
                <w:color w:val="CCCCCC"/>
                <w:sz w:val="24"/>
                <w:szCs w:val="24"/>
              </w:rPr>
            </w:pPr>
            <w:r w:rsidRPr="009932D9">
              <w:rPr>
                <w:rFonts w:ascii="Times New Roman" w:hAnsi="Times New Roman" w:cs="Times New Roman"/>
                <w:color w:val="CCCCCC"/>
                <w:sz w:val="24"/>
                <w:szCs w:val="24"/>
              </w:rPr>
              <w:t>Варианты ответов</w:t>
            </w:r>
          </w:p>
          <w:p w14:paraId="273AC425" w14:textId="77777777" w:rsidR="00577768" w:rsidRPr="009932D9" w:rsidRDefault="00577768" w:rsidP="00577768">
            <w:pPr>
              <w:numPr>
                <w:ilvl w:val="0"/>
                <w:numId w:val="8"/>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На поднимающейся части траектории</w:t>
            </w:r>
          </w:p>
          <w:p w14:paraId="14837A43" w14:textId="77777777" w:rsidR="00577768" w:rsidRPr="009932D9" w:rsidRDefault="00577768" w:rsidP="00577768">
            <w:pPr>
              <w:numPr>
                <w:ilvl w:val="0"/>
                <w:numId w:val="8"/>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На спускающейся части траектории</w:t>
            </w:r>
          </w:p>
          <w:p w14:paraId="12F6265F" w14:textId="77777777" w:rsidR="00577768" w:rsidRPr="009932D9" w:rsidRDefault="00577768" w:rsidP="00577768">
            <w:pPr>
              <w:numPr>
                <w:ilvl w:val="0"/>
                <w:numId w:val="8"/>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При приземлении</w:t>
            </w:r>
          </w:p>
          <w:p w14:paraId="082ACFAD" w14:textId="77777777" w:rsidR="00577768" w:rsidRPr="009932D9" w:rsidRDefault="00577768" w:rsidP="00577768">
            <w:pPr>
              <w:numPr>
                <w:ilvl w:val="0"/>
                <w:numId w:val="8"/>
              </w:numPr>
              <w:shd w:val="clear" w:color="auto" w:fill="FFFFFF"/>
              <w:spacing w:after="15"/>
              <w:ind w:left="300"/>
              <w:rPr>
                <w:rFonts w:ascii="Times New Roman" w:hAnsi="Times New Roman" w:cs="Times New Roman"/>
                <w:color w:val="000000"/>
                <w:sz w:val="24"/>
                <w:szCs w:val="24"/>
              </w:rPr>
            </w:pPr>
            <w:r w:rsidRPr="009932D9">
              <w:rPr>
                <w:rFonts w:ascii="Times New Roman" w:hAnsi="Times New Roman" w:cs="Times New Roman"/>
                <w:color w:val="000000"/>
                <w:sz w:val="24"/>
                <w:szCs w:val="24"/>
              </w:rPr>
              <w:t>В самой верхней точке траектории</w:t>
            </w:r>
          </w:p>
          <w:p w14:paraId="6D6DC60F" w14:textId="77777777" w:rsidR="007E7931" w:rsidRPr="009932D9" w:rsidRDefault="007E7931" w:rsidP="007E7931">
            <w:pPr>
              <w:spacing w:line="276" w:lineRule="auto"/>
              <w:jc w:val="center"/>
              <w:rPr>
                <w:rFonts w:ascii="Times New Roman" w:hAnsi="Times New Roman" w:cs="Times New Roman"/>
                <w:sz w:val="24"/>
                <w:szCs w:val="24"/>
              </w:rPr>
            </w:pPr>
          </w:p>
        </w:tc>
      </w:tr>
      <w:tr w:rsidR="007E7931" w:rsidRPr="00C3665E" w14:paraId="1013A035" w14:textId="77777777" w:rsidTr="004545B5">
        <w:tc>
          <w:tcPr>
            <w:tcW w:w="15021" w:type="dxa"/>
            <w:gridSpan w:val="4"/>
          </w:tcPr>
          <w:p w14:paraId="61518978" w14:textId="71CC2684" w:rsidR="007E7931" w:rsidRPr="00C3665E" w:rsidRDefault="007E7931" w:rsidP="007E7931">
            <w:pPr>
              <w:spacing w:line="276" w:lineRule="auto"/>
              <w:jc w:val="center"/>
              <w:rPr>
                <w:rFonts w:ascii="Times New Roman" w:hAnsi="Times New Roman" w:cs="Times New Roman"/>
                <w:b/>
                <w:sz w:val="24"/>
                <w:szCs w:val="24"/>
              </w:rPr>
            </w:pPr>
            <w:r w:rsidRPr="004545B5">
              <w:rPr>
                <w:rFonts w:ascii="Times New Roman" w:hAnsi="Times New Roman" w:cs="Times New Roman"/>
                <w:b/>
                <w:color w:val="FF0000"/>
                <w:sz w:val="24"/>
                <w:szCs w:val="24"/>
              </w:rPr>
              <w:lastRenderedPageBreak/>
              <w:t>9 класс</w:t>
            </w:r>
          </w:p>
        </w:tc>
      </w:tr>
      <w:tr w:rsidR="007E7931" w:rsidRPr="00C3665E" w14:paraId="1421D23E" w14:textId="77777777" w:rsidTr="004545B5">
        <w:tc>
          <w:tcPr>
            <w:tcW w:w="897" w:type="dxa"/>
          </w:tcPr>
          <w:p w14:paraId="5BF5BC09" w14:textId="77777777" w:rsidR="007E7931" w:rsidRPr="00916ED3" w:rsidRDefault="00AE6607" w:rsidP="007E7931">
            <w:pPr>
              <w:spacing w:line="276" w:lineRule="auto"/>
              <w:jc w:val="center"/>
              <w:rPr>
                <w:rFonts w:ascii="Times New Roman" w:hAnsi="Times New Roman" w:cs="Times New Roman"/>
                <w:sz w:val="24"/>
                <w:szCs w:val="24"/>
              </w:rPr>
            </w:pPr>
            <w:r w:rsidRPr="00916ED3">
              <w:rPr>
                <w:rFonts w:ascii="Times New Roman" w:hAnsi="Times New Roman" w:cs="Times New Roman"/>
                <w:sz w:val="24"/>
                <w:szCs w:val="24"/>
              </w:rPr>
              <w:t>№</w:t>
            </w:r>
            <w:r w:rsidR="00916ED3" w:rsidRPr="00916ED3">
              <w:rPr>
                <w:rFonts w:ascii="Times New Roman" w:hAnsi="Times New Roman" w:cs="Times New Roman"/>
                <w:sz w:val="24"/>
                <w:szCs w:val="24"/>
              </w:rPr>
              <w:t xml:space="preserve"> 6</w:t>
            </w:r>
          </w:p>
        </w:tc>
        <w:tc>
          <w:tcPr>
            <w:tcW w:w="1457" w:type="dxa"/>
          </w:tcPr>
          <w:p w14:paraId="7D3B9A9B" w14:textId="77777777" w:rsidR="007E7931" w:rsidRPr="00916ED3" w:rsidRDefault="00916ED3" w:rsidP="00916ED3">
            <w:pPr>
              <w:spacing w:line="276" w:lineRule="auto"/>
              <w:jc w:val="center"/>
              <w:rPr>
                <w:rFonts w:ascii="Times New Roman" w:hAnsi="Times New Roman" w:cs="Times New Roman"/>
                <w:sz w:val="24"/>
                <w:szCs w:val="24"/>
              </w:rPr>
            </w:pPr>
            <w:r w:rsidRPr="00916ED3">
              <w:rPr>
                <w:rFonts w:ascii="Times New Roman" w:hAnsi="Times New Roman" w:cs="Times New Roman"/>
                <w:sz w:val="24"/>
                <w:szCs w:val="24"/>
              </w:rPr>
              <w:t xml:space="preserve">Скорость прямолинейного равноускоренного движения. График скорости. Задание по </w:t>
            </w:r>
          </w:p>
        </w:tc>
        <w:tc>
          <w:tcPr>
            <w:tcW w:w="2453" w:type="dxa"/>
          </w:tcPr>
          <w:p w14:paraId="72A71761" w14:textId="77777777" w:rsidR="007E7931" w:rsidRPr="00916ED3" w:rsidRDefault="00133A97" w:rsidP="00133A97">
            <w:pPr>
              <w:spacing w:line="276" w:lineRule="auto"/>
              <w:rPr>
                <w:rFonts w:ascii="Times New Roman" w:hAnsi="Times New Roman" w:cs="Times New Roman"/>
                <w:sz w:val="24"/>
                <w:szCs w:val="24"/>
              </w:rPr>
            </w:pPr>
            <w:r w:rsidRPr="00916ED3">
              <w:rPr>
                <w:rFonts w:ascii="Times New Roman" w:hAnsi="Times New Roman" w:cs="Times New Roman"/>
                <w:sz w:val="24"/>
                <w:szCs w:val="24"/>
              </w:rPr>
              <w:t>Научное объяснение явлений, интерпретация данных и использование научных доказательств для получения выводов, применение естественнонаучных методов исследования.</w:t>
            </w:r>
          </w:p>
          <w:p w14:paraId="0F38D3CF" w14:textId="77777777" w:rsidR="005001DF" w:rsidRPr="00916ED3" w:rsidRDefault="005001DF" w:rsidP="005001DF">
            <w:pPr>
              <w:spacing w:line="276" w:lineRule="auto"/>
              <w:rPr>
                <w:rFonts w:ascii="Times New Roman" w:hAnsi="Times New Roman" w:cs="Times New Roman"/>
                <w:sz w:val="24"/>
                <w:szCs w:val="24"/>
              </w:rPr>
            </w:pPr>
            <w:r w:rsidRPr="00916ED3">
              <w:rPr>
                <w:rFonts w:ascii="Times New Roman" w:hAnsi="Times New Roman" w:cs="Times New Roman"/>
                <w:sz w:val="24"/>
                <w:szCs w:val="24"/>
              </w:rPr>
              <w:t>З</w:t>
            </w:r>
            <w:r w:rsidR="00133A97" w:rsidRPr="00916ED3">
              <w:rPr>
                <w:rFonts w:ascii="Times New Roman" w:hAnsi="Times New Roman" w:cs="Times New Roman"/>
                <w:sz w:val="24"/>
                <w:szCs w:val="24"/>
              </w:rPr>
              <w:t xml:space="preserve">адание с выбором одного верного </w:t>
            </w:r>
            <w:proofErr w:type="gramStart"/>
            <w:r w:rsidR="00133A97" w:rsidRPr="00916ED3">
              <w:rPr>
                <w:rFonts w:ascii="Times New Roman" w:hAnsi="Times New Roman" w:cs="Times New Roman"/>
                <w:sz w:val="24"/>
                <w:szCs w:val="24"/>
              </w:rPr>
              <w:t xml:space="preserve">ответа </w:t>
            </w:r>
            <w:r w:rsidRPr="00916ED3">
              <w:rPr>
                <w:rFonts w:ascii="Times New Roman" w:hAnsi="Times New Roman" w:cs="Times New Roman"/>
                <w:sz w:val="24"/>
                <w:szCs w:val="24"/>
              </w:rPr>
              <w:t>,</w:t>
            </w:r>
            <w:proofErr w:type="gramEnd"/>
            <w:r w:rsidRPr="00916ED3">
              <w:rPr>
                <w:rFonts w:ascii="Times New Roman" w:hAnsi="Times New Roman" w:cs="Times New Roman"/>
                <w:sz w:val="24"/>
                <w:szCs w:val="24"/>
              </w:rPr>
              <w:t xml:space="preserve"> задание с развернутым ответом (в виде текста, рисунка или и рисунка, и текста), задание с кратким ответом, задание с выбором нескольких верных ответов.</w:t>
            </w:r>
          </w:p>
          <w:p w14:paraId="12227183" w14:textId="77777777" w:rsidR="00133A97" w:rsidRPr="00916ED3" w:rsidRDefault="005001DF" w:rsidP="005001DF">
            <w:pPr>
              <w:spacing w:line="276" w:lineRule="auto"/>
              <w:rPr>
                <w:rFonts w:ascii="Times New Roman" w:hAnsi="Times New Roman" w:cs="Times New Roman"/>
                <w:sz w:val="24"/>
                <w:szCs w:val="24"/>
              </w:rPr>
            </w:pPr>
            <w:r w:rsidRPr="00916ED3">
              <w:rPr>
                <w:rFonts w:ascii="Times New Roman" w:hAnsi="Times New Roman" w:cs="Times New Roman"/>
                <w:sz w:val="24"/>
                <w:szCs w:val="24"/>
              </w:rPr>
              <w:t>Д</w:t>
            </w:r>
            <w:r w:rsidR="00133A97" w:rsidRPr="00916ED3">
              <w:rPr>
                <w:rFonts w:ascii="Times New Roman" w:hAnsi="Times New Roman" w:cs="Times New Roman"/>
                <w:sz w:val="24"/>
                <w:szCs w:val="24"/>
              </w:rPr>
              <w:t xml:space="preserve">елать и научно обосновывать прогнозы о </w:t>
            </w:r>
            <w:r w:rsidRPr="00916ED3">
              <w:rPr>
                <w:rFonts w:ascii="Times New Roman" w:hAnsi="Times New Roman" w:cs="Times New Roman"/>
                <w:sz w:val="24"/>
                <w:szCs w:val="24"/>
              </w:rPr>
              <w:t xml:space="preserve">протекании процесса или явления, применить соответствующие естественнонаучные </w:t>
            </w:r>
            <w:r w:rsidRPr="00916ED3">
              <w:rPr>
                <w:rFonts w:ascii="Times New Roman" w:hAnsi="Times New Roman" w:cs="Times New Roman"/>
                <w:sz w:val="24"/>
                <w:szCs w:val="24"/>
              </w:rPr>
              <w:lastRenderedPageBreak/>
              <w:t>знания для объяснения явления, анализировать, интерпретировать данные и делать соответствующие выводы, применить соответствующие естественнонаучные знания для объяснения явления.</w:t>
            </w:r>
          </w:p>
        </w:tc>
        <w:tc>
          <w:tcPr>
            <w:tcW w:w="10214" w:type="dxa"/>
          </w:tcPr>
          <w:p w14:paraId="4E6962BD" w14:textId="77777777" w:rsidR="007E7931" w:rsidRPr="00916ED3" w:rsidRDefault="00AE6607" w:rsidP="00AE6607">
            <w:pPr>
              <w:spacing w:line="276" w:lineRule="auto"/>
              <w:jc w:val="center"/>
              <w:rPr>
                <w:rFonts w:ascii="Times New Roman" w:hAnsi="Times New Roman" w:cs="Times New Roman"/>
                <w:sz w:val="24"/>
                <w:szCs w:val="24"/>
              </w:rPr>
            </w:pPr>
            <w:r w:rsidRPr="00916ED3">
              <w:rPr>
                <w:rFonts w:ascii="Times New Roman" w:hAnsi="Times New Roman" w:cs="Times New Roman"/>
                <w:sz w:val="24"/>
                <w:szCs w:val="24"/>
              </w:rPr>
              <w:lastRenderedPageBreak/>
              <w:t>Задание по ФГ " Какие шины лучше?"</w:t>
            </w:r>
          </w:p>
          <w:p w14:paraId="3BFDD6AF" w14:textId="77777777" w:rsidR="005001DF" w:rsidRPr="00916ED3" w:rsidRDefault="00916ED3" w:rsidP="00AE6607">
            <w:pPr>
              <w:spacing w:line="276" w:lineRule="auto"/>
              <w:jc w:val="center"/>
              <w:rPr>
                <w:rFonts w:ascii="Times New Roman" w:hAnsi="Times New Roman" w:cs="Times New Roman"/>
                <w:sz w:val="24"/>
                <w:szCs w:val="24"/>
              </w:rPr>
            </w:pPr>
            <w:r w:rsidRPr="00916ED3">
              <w:rPr>
                <w:rFonts w:ascii="Times New Roman" w:hAnsi="Times New Roman" w:cs="Times New Roman"/>
                <w:sz w:val="24"/>
                <w:szCs w:val="24"/>
              </w:rPr>
              <w:object w:dxaOrig="2581" w:dyaOrig="816" w14:anchorId="2D86AEA3">
                <v:shape id="_x0000_i1347" type="#_x0000_t75" style="width:129pt;height:40.8pt" o:ole="">
                  <v:imagedata r:id="rId14" o:title=""/>
                </v:shape>
                <o:OLEObject Type="Embed" ProgID="Package" ShapeID="_x0000_i1347" DrawAspect="Content" ObjectID="_1806010568" r:id="rId15"/>
              </w:object>
            </w:r>
          </w:p>
        </w:tc>
      </w:tr>
      <w:tr w:rsidR="007E7931" w:rsidRPr="003B1927" w14:paraId="2FE7D642" w14:textId="77777777" w:rsidTr="004545B5">
        <w:tc>
          <w:tcPr>
            <w:tcW w:w="897" w:type="dxa"/>
          </w:tcPr>
          <w:p w14:paraId="708B3FC1" w14:textId="77777777" w:rsidR="007E7931" w:rsidRPr="003B1927" w:rsidRDefault="00AE6607" w:rsidP="007E7931">
            <w:pPr>
              <w:spacing w:line="276" w:lineRule="auto"/>
              <w:jc w:val="center"/>
              <w:rPr>
                <w:rFonts w:ascii="Times New Roman" w:hAnsi="Times New Roman" w:cs="Times New Roman"/>
                <w:sz w:val="24"/>
                <w:szCs w:val="24"/>
              </w:rPr>
            </w:pPr>
            <w:r w:rsidRPr="003B1927">
              <w:rPr>
                <w:rFonts w:ascii="Times New Roman" w:hAnsi="Times New Roman" w:cs="Times New Roman"/>
                <w:sz w:val="24"/>
                <w:szCs w:val="24"/>
              </w:rPr>
              <w:t>№</w:t>
            </w:r>
            <w:r w:rsidR="00A931CA">
              <w:rPr>
                <w:rFonts w:ascii="Times New Roman" w:hAnsi="Times New Roman" w:cs="Times New Roman"/>
                <w:sz w:val="24"/>
                <w:szCs w:val="24"/>
              </w:rPr>
              <w:t xml:space="preserve"> 57</w:t>
            </w:r>
          </w:p>
        </w:tc>
        <w:tc>
          <w:tcPr>
            <w:tcW w:w="1457" w:type="dxa"/>
          </w:tcPr>
          <w:p w14:paraId="2919C7E6" w14:textId="77777777" w:rsidR="007E7931" w:rsidRPr="003B1927" w:rsidRDefault="00A931CA" w:rsidP="00A931CA">
            <w:pPr>
              <w:spacing w:line="276" w:lineRule="auto"/>
              <w:jc w:val="center"/>
              <w:rPr>
                <w:rFonts w:ascii="Times New Roman" w:hAnsi="Times New Roman" w:cs="Times New Roman"/>
                <w:sz w:val="24"/>
                <w:szCs w:val="24"/>
              </w:rPr>
            </w:pPr>
            <w:r w:rsidRPr="00A931CA">
              <w:rPr>
                <w:rFonts w:ascii="Times New Roman" w:hAnsi="Times New Roman" w:cs="Times New Roman"/>
                <w:sz w:val="24"/>
                <w:szCs w:val="24"/>
              </w:rPr>
              <w:t xml:space="preserve">Свойства электромагнитных волн. </w:t>
            </w:r>
          </w:p>
        </w:tc>
        <w:tc>
          <w:tcPr>
            <w:tcW w:w="2453" w:type="dxa"/>
          </w:tcPr>
          <w:p w14:paraId="5D1694E6" w14:textId="77777777" w:rsidR="007E7931" w:rsidRPr="003B1927" w:rsidRDefault="0081594B" w:rsidP="007E7931">
            <w:pPr>
              <w:spacing w:line="276" w:lineRule="auto"/>
              <w:jc w:val="center"/>
              <w:rPr>
                <w:rFonts w:ascii="Times New Roman" w:hAnsi="Times New Roman" w:cs="Times New Roman"/>
                <w:sz w:val="24"/>
                <w:szCs w:val="24"/>
              </w:rPr>
            </w:pPr>
            <w:r w:rsidRPr="003B1927">
              <w:rPr>
                <w:rFonts w:ascii="Times New Roman" w:hAnsi="Times New Roman" w:cs="Times New Roman"/>
                <w:sz w:val="24"/>
                <w:szCs w:val="24"/>
              </w:rPr>
              <w:t>Интерпретация данных и использование научных доказательств для получения выводов, научное объяснение явлений, применение естественно-научных методов исследования.</w:t>
            </w:r>
          </w:p>
          <w:p w14:paraId="465B2D4C" w14:textId="77777777" w:rsidR="0081594B" w:rsidRPr="003B1927" w:rsidRDefault="0081594B" w:rsidP="0081594B">
            <w:pPr>
              <w:spacing w:line="276" w:lineRule="auto"/>
              <w:rPr>
                <w:rFonts w:ascii="Times New Roman" w:hAnsi="Times New Roman" w:cs="Times New Roman"/>
                <w:sz w:val="24"/>
                <w:szCs w:val="24"/>
              </w:rPr>
            </w:pPr>
            <w:r w:rsidRPr="003B1927">
              <w:rPr>
                <w:rFonts w:ascii="Times New Roman" w:hAnsi="Times New Roman" w:cs="Times New Roman"/>
                <w:sz w:val="24"/>
                <w:szCs w:val="24"/>
              </w:rPr>
              <w:t>Задание с развернутым ответом, задание с выбором одного верного ответ, задание с выбором нескольких верных ответов.</w:t>
            </w:r>
          </w:p>
          <w:p w14:paraId="32E58C1C" w14:textId="77777777" w:rsidR="0081594B" w:rsidRPr="003B1927" w:rsidRDefault="0081594B" w:rsidP="0081594B">
            <w:pPr>
              <w:spacing w:line="276" w:lineRule="auto"/>
              <w:rPr>
                <w:rFonts w:ascii="Times New Roman" w:hAnsi="Times New Roman" w:cs="Times New Roman"/>
                <w:sz w:val="24"/>
                <w:szCs w:val="24"/>
              </w:rPr>
            </w:pPr>
            <w:r w:rsidRPr="003B1927">
              <w:rPr>
                <w:rFonts w:ascii="Times New Roman" w:hAnsi="Times New Roman" w:cs="Times New Roman"/>
                <w:sz w:val="24"/>
                <w:szCs w:val="24"/>
              </w:rPr>
              <w:t xml:space="preserve">Применить соответствующие естественно-научные </w:t>
            </w:r>
            <w:r w:rsidRPr="003B1927">
              <w:rPr>
                <w:rFonts w:ascii="Times New Roman" w:hAnsi="Times New Roman" w:cs="Times New Roman"/>
                <w:sz w:val="24"/>
                <w:szCs w:val="24"/>
              </w:rPr>
              <w:lastRenderedPageBreak/>
              <w:t>знания для объяснения явления, предлагать или оценивать способ научного исследования данного вопроса, объяснять принцип действия технического устройства или технологии, делать и научно обосновывать прогнозы о протекании процесса или явления, анализировать, интерпретировать данные и делать соответствующие выводы.</w:t>
            </w:r>
          </w:p>
        </w:tc>
        <w:tc>
          <w:tcPr>
            <w:tcW w:w="10214" w:type="dxa"/>
          </w:tcPr>
          <w:p w14:paraId="2B3CDD4C" w14:textId="77777777" w:rsidR="00551805" w:rsidRPr="00551805" w:rsidRDefault="00A931CA" w:rsidP="00551805">
            <w:pPr>
              <w:spacing w:line="276" w:lineRule="auto"/>
              <w:jc w:val="center"/>
              <w:rPr>
                <w:rFonts w:ascii="Times New Roman" w:eastAsia="Times New Roman" w:hAnsi="Times New Roman" w:cs="Times New Roman"/>
                <w:color w:val="333333"/>
                <w:sz w:val="24"/>
                <w:szCs w:val="24"/>
                <w:lang w:eastAsia="ru-RU"/>
              </w:rPr>
            </w:pPr>
            <w:r>
              <w:rPr>
                <w:rFonts w:ascii="Times New Roman" w:hAnsi="Times New Roman" w:cs="Times New Roman"/>
                <w:sz w:val="24"/>
                <w:szCs w:val="24"/>
              </w:rPr>
              <w:lastRenderedPageBreak/>
              <w:t>Задание по ФГ «</w:t>
            </w:r>
            <w:r w:rsidR="00551805" w:rsidRPr="00551805">
              <w:rPr>
                <w:rFonts w:ascii="Times New Roman" w:eastAsia="Times New Roman" w:hAnsi="Times New Roman" w:cs="Times New Roman"/>
                <w:bCs/>
                <w:color w:val="333333"/>
                <w:sz w:val="24"/>
                <w:szCs w:val="24"/>
                <w:lang w:eastAsia="ru-RU"/>
              </w:rPr>
              <w:t>Микроволновая печь»</w:t>
            </w:r>
          </w:p>
          <w:p w14:paraId="59027F41" w14:textId="77777777" w:rsidR="00551805" w:rsidRPr="00551805" w:rsidRDefault="00551805" w:rsidP="00551805">
            <w:pPr>
              <w:shd w:val="clear" w:color="auto" w:fill="FFFFFF"/>
              <w:jc w:val="both"/>
              <w:rPr>
                <w:rFonts w:ascii="Times New Roman" w:eastAsia="Times New Roman" w:hAnsi="Times New Roman" w:cs="Times New Roman"/>
                <w:color w:val="333333"/>
                <w:sz w:val="24"/>
                <w:szCs w:val="24"/>
                <w:lang w:eastAsia="ru-RU"/>
              </w:rPr>
            </w:pPr>
            <w:r w:rsidRPr="00551805">
              <w:rPr>
                <w:rFonts w:ascii="Times New Roman" w:eastAsia="Times New Roman" w:hAnsi="Times New Roman" w:cs="Times New Roman"/>
                <w:color w:val="333333"/>
                <w:sz w:val="24"/>
                <w:szCs w:val="24"/>
                <w:lang w:eastAsia="ru-RU"/>
              </w:rPr>
              <w:t>Во второй половине </w:t>
            </w:r>
            <w:r w:rsidRPr="00551805">
              <w:rPr>
                <w:rFonts w:ascii="Times New Roman" w:eastAsia="Times New Roman" w:hAnsi="Times New Roman" w:cs="Times New Roman"/>
                <w:color w:val="333333"/>
                <w:sz w:val="24"/>
                <w:szCs w:val="24"/>
                <w:lang w:val="en-US" w:eastAsia="ru-RU"/>
              </w:rPr>
              <w:t>XX</w:t>
            </w:r>
            <w:r w:rsidRPr="00551805">
              <w:rPr>
                <w:rFonts w:ascii="Times New Roman" w:eastAsia="Times New Roman" w:hAnsi="Times New Roman" w:cs="Times New Roman"/>
                <w:color w:val="333333"/>
                <w:sz w:val="24"/>
                <w:szCs w:val="24"/>
                <w:lang w:eastAsia="ru-RU"/>
              </w:rPr>
              <w:t> в. в наш обиход вошли печи, в которых пища нагревается невидимым микроволновым, или сверхвысокочастотным (СВЧ) излучением. В бытовых микроволновых печах используется излучение частотой 2450 МГц. Такая частота установлена международным соглашением, чтобы не создавать помех работе радаров и других устройств, использующих электромагнитные волны микроволнового диапазона.</w:t>
            </w:r>
          </w:p>
          <w:tbl>
            <w:tblPr>
              <w:tblW w:w="0" w:type="auto"/>
              <w:tblCellSpacing w:w="0" w:type="dxa"/>
              <w:tblLayout w:type="fixed"/>
              <w:tblCellMar>
                <w:left w:w="0" w:type="dxa"/>
                <w:right w:w="0" w:type="dxa"/>
              </w:tblCellMar>
              <w:tblLook w:val="04A0" w:firstRow="1" w:lastRow="0" w:firstColumn="1" w:lastColumn="0" w:noHBand="0" w:noVBand="1"/>
            </w:tblPr>
            <w:tblGrid>
              <w:gridCol w:w="5910"/>
            </w:tblGrid>
            <w:tr w:rsidR="00551805" w:rsidRPr="00551805" w14:paraId="4A784EAA" w14:textId="77777777" w:rsidTr="00551805">
              <w:trPr>
                <w:tblCellSpacing w:w="0" w:type="dxa"/>
              </w:trPr>
              <w:tc>
                <w:tcPr>
                  <w:tcW w:w="5910" w:type="dxa"/>
                  <w:hideMark/>
                </w:tcPr>
                <w:p w14:paraId="4FD8C7DD"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noProof/>
                      <w:sz w:val="24"/>
                      <w:szCs w:val="24"/>
                      <w:lang w:eastAsia="ru-RU"/>
                    </w:rPr>
                    <w:drawing>
                      <wp:inline distT="0" distB="0" distL="0" distR="0" wp14:anchorId="22E664A1" wp14:editId="7BAF3DEA">
                        <wp:extent cx="1386840" cy="997848"/>
                        <wp:effectExtent l="0" t="0" r="3810" b="0"/>
                        <wp:docPr id="2" name="Рисунок 2" descr="https://oge.fipi.ru/docs/0CD62708049A9FB940BFBB6E0A09ECC8/docs/3B37946FB68AA984452434A4EAE3BCE1/xs3docsrc3B37946FB68AA984452434A4EAE3BCE1_10_1611304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oge.fipi.ru/docs/0CD62708049A9FB940BFBB6E0A09ECC8/docs/3B37946FB68AA984452434A4EAE3BCE1/xs3docsrc3B37946FB68AA984452434A4EAE3BCE1_10_161130451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06592" cy="1012060"/>
                                </a:xfrm>
                                <a:prstGeom prst="rect">
                                  <a:avLst/>
                                </a:prstGeom>
                                <a:noFill/>
                                <a:ln>
                                  <a:noFill/>
                                </a:ln>
                              </pic:spPr>
                            </pic:pic>
                          </a:graphicData>
                        </a:graphic>
                      </wp:inline>
                    </w:drawing>
                  </w:r>
                </w:p>
              </w:tc>
            </w:tr>
          </w:tbl>
          <w:p w14:paraId="046EA062" w14:textId="77777777" w:rsidR="00551805" w:rsidRPr="00551805" w:rsidRDefault="00551805" w:rsidP="00551805">
            <w:pPr>
              <w:shd w:val="clear" w:color="auto" w:fill="FFFFFF"/>
              <w:jc w:val="both"/>
              <w:rPr>
                <w:rFonts w:ascii="Times New Roman" w:eastAsia="Times New Roman" w:hAnsi="Times New Roman" w:cs="Times New Roman"/>
                <w:color w:val="333333"/>
                <w:sz w:val="24"/>
                <w:szCs w:val="24"/>
                <w:lang w:eastAsia="ru-RU"/>
              </w:rPr>
            </w:pPr>
            <w:r w:rsidRPr="00551805">
              <w:rPr>
                <w:rFonts w:ascii="Times New Roman" w:eastAsia="Times New Roman" w:hAnsi="Times New Roman" w:cs="Times New Roman"/>
                <w:color w:val="333333"/>
                <w:sz w:val="24"/>
                <w:szCs w:val="24"/>
                <w:lang w:eastAsia="ru-RU"/>
              </w:rPr>
              <w:t>Чтобы нагреть пищу с помощью микроволн, необходимо присутствие в ней дипольных молекул, на одном конце которых имеется положительный электрический заряд, а на другом – отрицательный. Подобных молекул в пище предостаточно – это молекулы жиров, сахаров и воды. В электрическом поле они выстраиваются строго по направлению силовых линий поля, «плюсом» в одну сторону, «минусом» в другую. Когда поле меняет направление на противоположное, молекулы тут же переворачиваются на 180º. Под действием микроволнового излучения молекулы «кувыркаются» с большой частотой. Выделяющееся при этом тепло и разогревает пищу.</w:t>
            </w:r>
          </w:p>
          <w:p w14:paraId="230B942A" w14:textId="77777777" w:rsidR="00551805" w:rsidRPr="00551805" w:rsidRDefault="00551805" w:rsidP="00551805">
            <w:pPr>
              <w:shd w:val="clear" w:color="auto" w:fill="FFFFFF"/>
              <w:jc w:val="both"/>
              <w:rPr>
                <w:rFonts w:ascii="Times New Roman" w:eastAsia="Times New Roman" w:hAnsi="Times New Roman" w:cs="Times New Roman"/>
                <w:color w:val="333333"/>
                <w:sz w:val="24"/>
                <w:szCs w:val="24"/>
                <w:lang w:eastAsia="ru-RU"/>
              </w:rPr>
            </w:pPr>
            <w:r w:rsidRPr="00551805">
              <w:rPr>
                <w:rFonts w:ascii="Times New Roman" w:eastAsia="Times New Roman" w:hAnsi="Times New Roman" w:cs="Times New Roman"/>
                <w:color w:val="333333"/>
                <w:sz w:val="24"/>
                <w:szCs w:val="24"/>
                <w:lang w:eastAsia="ru-RU"/>
              </w:rPr>
              <w:t>Микроволны проникают внутрь примерно на 1–3 см. Глубже тепло распространяется уже за счёт теплопроводности. Для лучшего прогрева столик внутри микроволновой печи вращается. Металл отражает микроволновое излучение, поэтому внутренние стенки микроволновой печи делают металлическими.</w:t>
            </w:r>
          </w:p>
          <w:p w14:paraId="0E3FCA74" w14:textId="77777777" w:rsidR="00551805" w:rsidRPr="00551805" w:rsidRDefault="00551805" w:rsidP="00551805">
            <w:pPr>
              <w:shd w:val="clear" w:color="auto" w:fill="FFFFFF"/>
              <w:jc w:val="both"/>
              <w:rPr>
                <w:rFonts w:ascii="Times New Roman" w:eastAsia="Times New Roman" w:hAnsi="Times New Roman" w:cs="Times New Roman"/>
                <w:color w:val="333333"/>
                <w:sz w:val="24"/>
                <w:szCs w:val="24"/>
                <w:lang w:eastAsia="ru-RU"/>
              </w:rPr>
            </w:pPr>
            <w:r w:rsidRPr="00551805">
              <w:rPr>
                <w:rFonts w:ascii="Times New Roman" w:eastAsia="Times New Roman" w:hAnsi="Times New Roman" w:cs="Times New Roman"/>
                <w:color w:val="333333"/>
                <w:sz w:val="24"/>
                <w:szCs w:val="24"/>
                <w:lang w:eastAsia="ru-RU"/>
              </w:rPr>
              <w:lastRenderedPageBreak/>
              <w:t>Для СВЧ-печи годится не всякая посуда. Жаростойкое стекло, фарфор, сухие картон и бумага пропускают микроволны сквозь себя, поэтому в такой посуде можно разогревать пищу в микроволновой печи.</w:t>
            </w:r>
          </w:p>
          <w:p w14:paraId="40468AA6" w14:textId="77777777" w:rsidR="00551805" w:rsidRPr="00551805" w:rsidRDefault="00551805" w:rsidP="00551805">
            <w:pPr>
              <w:shd w:val="clear" w:color="auto" w:fill="FFFFFF"/>
              <w:spacing w:line="375" w:lineRule="atLeast"/>
              <w:jc w:val="both"/>
              <w:rPr>
                <w:rFonts w:ascii="Times New Roman" w:eastAsia="Times New Roman" w:hAnsi="Times New Roman" w:cs="Times New Roman"/>
                <w:b/>
                <w:bCs/>
                <w:color w:val="333333"/>
                <w:sz w:val="24"/>
                <w:szCs w:val="24"/>
                <w:lang w:eastAsia="ru-RU"/>
              </w:rPr>
            </w:pPr>
            <w:r w:rsidRPr="00551805">
              <w:rPr>
                <w:rFonts w:ascii="Times New Roman" w:eastAsia="Times New Roman" w:hAnsi="Times New Roman" w:cs="Times New Roman"/>
                <w:b/>
                <w:bCs/>
                <w:color w:val="333333"/>
                <w:sz w:val="24"/>
                <w:szCs w:val="24"/>
                <w:lang w:eastAsia="ru-RU"/>
              </w:rPr>
              <w:t>Задание №1. Выберите правильный ответ.</w:t>
            </w:r>
          </w:p>
          <w:p w14:paraId="6D41D938" w14:textId="77777777" w:rsidR="00551805" w:rsidRPr="00551805" w:rsidRDefault="00551805" w:rsidP="00551805">
            <w:pPr>
              <w:pBdr>
                <w:bottom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Начало формы</w:t>
            </w:r>
          </w:p>
          <w:tbl>
            <w:tblPr>
              <w:tblW w:w="5000" w:type="pct"/>
              <w:shd w:val="clear" w:color="auto" w:fill="FFFFFF"/>
              <w:tblLayout w:type="fixed"/>
              <w:tblCellMar>
                <w:top w:w="24" w:type="dxa"/>
                <w:left w:w="24" w:type="dxa"/>
                <w:bottom w:w="24" w:type="dxa"/>
                <w:right w:w="24" w:type="dxa"/>
              </w:tblCellMar>
              <w:tblLook w:val="04A0" w:firstRow="1" w:lastRow="0" w:firstColumn="1" w:lastColumn="0" w:noHBand="0" w:noVBand="1"/>
            </w:tblPr>
            <w:tblGrid>
              <w:gridCol w:w="9998"/>
            </w:tblGrid>
            <w:tr w:rsidR="00551805" w:rsidRPr="00551805" w14:paraId="69F29543" w14:textId="77777777" w:rsidTr="00551805">
              <w:tc>
                <w:tcPr>
                  <w:tcW w:w="5000" w:type="pct"/>
                  <w:shd w:val="clear" w:color="auto" w:fill="FFFFFF"/>
                  <w:tcMar>
                    <w:top w:w="0" w:type="dxa"/>
                    <w:left w:w="0" w:type="dxa"/>
                    <w:bottom w:w="0" w:type="dxa"/>
                    <w:right w:w="0" w:type="dxa"/>
                  </w:tcMar>
                  <w:hideMark/>
                </w:tcPr>
                <w:p w14:paraId="12372E29"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1. Сколько раз за 1 с дипольные молекулы разворачиваются на 180</w:t>
                  </w:r>
                  <w:r w:rsidRPr="00551805">
                    <w:rPr>
                      <w:rFonts w:ascii="Times New Roman" w:eastAsia="Times New Roman" w:hAnsi="Times New Roman" w:cs="Times New Roman"/>
                      <w:sz w:val="24"/>
                      <w:szCs w:val="24"/>
                      <w:vertAlign w:val="superscript"/>
                      <w:lang w:eastAsia="ru-RU"/>
                    </w:rPr>
                    <w:t>°</w:t>
                  </w:r>
                  <w:r w:rsidRPr="00551805">
                    <w:rPr>
                      <w:rFonts w:ascii="Times New Roman" w:eastAsia="Times New Roman" w:hAnsi="Times New Roman" w:cs="Times New Roman"/>
                      <w:sz w:val="24"/>
                      <w:szCs w:val="24"/>
                      <w:lang w:eastAsia="ru-RU"/>
                    </w:rPr>
                    <w:t>, находясь в электромагнитном поле микроволновой печи?</w:t>
                  </w:r>
                </w:p>
              </w:tc>
            </w:tr>
            <w:tr w:rsidR="00551805" w:rsidRPr="00551805" w14:paraId="3D1017F6" w14:textId="77777777" w:rsidTr="00551805">
              <w:tc>
                <w:tcPr>
                  <w:tcW w:w="9689" w:type="dxa"/>
                  <w:shd w:val="clear" w:color="auto" w:fill="FFFFFF"/>
                  <w:tcMar>
                    <w:top w:w="0" w:type="dxa"/>
                    <w:left w:w="0" w:type="dxa"/>
                    <w:bottom w:w="0" w:type="dxa"/>
                    <w:right w:w="0" w:type="dxa"/>
                  </w:tcMar>
                  <w:vAlign w:val="center"/>
                  <w:hideMark/>
                </w:tcPr>
                <w:tbl>
                  <w:tblPr>
                    <w:tblW w:w="5000" w:type="pct"/>
                    <w:tblLayout w:type="fixed"/>
                    <w:tblCellMar>
                      <w:top w:w="15" w:type="dxa"/>
                      <w:left w:w="15" w:type="dxa"/>
                      <w:bottom w:w="15" w:type="dxa"/>
                      <w:right w:w="15" w:type="dxa"/>
                    </w:tblCellMar>
                    <w:tblLook w:val="04A0" w:firstRow="1" w:lastRow="0" w:firstColumn="1" w:lastColumn="0" w:noHBand="0" w:noVBand="1"/>
                  </w:tblPr>
                  <w:tblGrid>
                    <w:gridCol w:w="9998"/>
                  </w:tblGrid>
                  <w:tr w:rsidR="00551805" w:rsidRPr="00551805" w14:paraId="6B82012A" w14:textId="77777777">
                    <w:tc>
                      <w:tcPr>
                        <w:tcW w:w="9689" w:type="dxa"/>
                        <w:tcMar>
                          <w:top w:w="0" w:type="dxa"/>
                          <w:left w:w="0" w:type="dxa"/>
                          <w:bottom w:w="0" w:type="dxa"/>
                          <w:right w:w="0" w:type="dxa"/>
                        </w:tcMar>
                        <w:vAlign w:val="center"/>
                        <w:hideMark/>
                      </w:tcPr>
                      <w:tbl>
                        <w:tblPr>
                          <w:tblW w:w="5000" w:type="pct"/>
                          <w:tblLayout w:type="fixed"/>
                          <w:tblCellMar>
                            <w:top w:w="36" w:type="dxa"/>
                            <w:left w:w="36" w:type="dxa"/>
                            <w:bottom w:w="36" w:type="dxa"/>
                            <w:right w:w="36" w:type="dxa"/>
                          </w:tblCellMar>
                          <w:tblLook w:val="04A0" w:firstRow="1" w:lastRow="0" w:firstColumn="1" w:lastColumn="0" w:noHBand="0" w:noVBand="1"/>
                        </w:tblPr>
                        <w:tblGrid>
                          <w:gridCol w:w="20"/>
                          <w:gridCol w:w="20"/>
                          <w:gridCol w:w="9958"/>
                        </w:tblGrid>
                        <w:tr w:rsidR="00551805" w:rsidRPr="00551805" w14:paraId="7BD02933" w14:textId="77777777">
                          <w:tc>
                            <w:tcPr>
                              <w:tcW w:w="6" w:type="dxa"/>
                              <w:tcMar>
                                <w:top w:w="0" w:type="dxa"/>
                                <w:left w:w="0" w:type="dxa"/>
                                <w:bottom w:w="0" w:type="dxa"/>
                                <w:right w:w="0" w:type="dxa"/>
                              </w:tcMar>
                              <w:vAlign w:val="center"/>
                              <w:hideMark/>
                            </w:tcPr>
                            <w:bookmarkStart w:id="0" w:name="variants" w:colFirst="0" w:colLast="0"/>
                            <w:p w14:paraId="1A55184A" w14:textId="07BE3078" w:rsidR="00551805" w:rsidRPr="00551805" w:rsidRDefault="00551805" w:rsidP="00551805">
                              <w:pPr>
                                <w:spacing w:before="150" w:after="15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0CE73A83">
                                  <v:shape id="_x0000_i1382" type="#_x0000_t75" style="width:18.6pt;height:15.6pt" o:ole="">
                                    <v:imagedata r:id="rId17" o:title=""/>
                                  </v:shape>
                                  <w:control r:id="rId18" w:name="DefaultOcxName" w:shapeid="_x0000_i1382"/>
                                </w:object>
                              </w:r>
                            </w:p>
                          </w:tc>
                          <w:tc>
                            <w:tcPr>
                              <w:tcW w:w="6" w:type="dxa"/>
                              <w:tcMar>
                                <w:top w:w="0" w:type="dxa"/>
                                <w:left w:w="0" w:type="dxa"/>
                                <w:bottom w:w="0" w:type="dxa"/>
                                <w:right w:w="0" w:type="dxa"/>
                              </w:tcMar>
                              <w:vAlign w:val="center"/>
                              <w:hideMark/>
                            </w:tcPr>
                            <w:p w14:paraId="4D918667" w14:textId="77777777" w:rsidR="00551805" w:rsidRPr="00551805" w:rsidRDefault="00551805" w:rsidP="00551805">
                              <w:pPr>
                                <w:spacing w:before="150" w:after="15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 </w:t>
                              </w:r>
                              <w:r w:rsidRPr="00551805">
                                <w:rPr>
                                  <w:rFonts w:ascii="Times New Roman" w:eastAsia="Times New Roman" w:hAnsi="Times New Roman" w:cs="Times New Roman"/>
                                  <w:b/>
                                  <w:bCs/>
                                  <w:sz w:val="24"/>
                                  <w:szCs w:val="24"/>
                                  <w:lang w:eastAsia="ru-RU"/>
                                </w:rPr>
                                <w:t>1)</w:t>
                              </w:r>
                              <w:r w:rsidRPr="00551805">
                                <w:rPr>
                                  <w:rFonts w:ascii="Times New Roman" w:eastAsia="Times New Roman" w:hAnsi="Times New Roman" w:cs="Times New Roman"/>
                                  <w:sz w:val="24"/>
                                  <w:szCs w:val="24"/>
                                  <w:lang w:eastAsia="ru-RU"/>
                                </w:rPr>
                                <w:t> </w:t>
                              </w:r>
                            </w:p>
                          </w:tc>
                          <w:tc>
                            <w:tcPr>
                              <w:tcW w:w="5000" w:type="pct"/>
                              <w:tcMar>
                                <w:top w:w="0" w:type="dxa"/>
                                <w:left w:w="0" w:type="dxa"/>
                                <w:bottom w:w="0" w:type="dxa"/>
                                <w:right w:w="0" w:type="dxa"/>
                              </w:tcMar>
                              <w:vAlign w:val="center"/>
                              <w:hideMark/>
                            </w:tcPr>
                            <w:p w14:paraId="62DE0E1C"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2450</w:t>
                              </w:r>
                            </w:p>
                          </w:tc>
                        </w:tr>
                        <w:tr w:rsidR="00551805" w:rsidRPr="00551805" w14:paraId="55AFBF4C" w14:textId="77777777">
                          <w:tc>
                            <w:tcPr>
                              <w:tcW w:w="6" w:type="dxa"/>
                              <w:tcMar>
                                <w:top w:w="0" w:type="dxa"/>
                                <w:left w:w="0" w:type="dxa"/>
                                <w:bottom w:w="0" w:type="dxa"/>
                                <w:right w:w="0" w:type="dxa"/>
                              </w:tcMar>
                              <w:vAlign w:val="center"/>
                              <w:hideMark/>
                            </w:tcPr>
                            <w:p w14:paraId="7BC99258" w14:textId="2C3D4063"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1DBC7AD9">
                                  <v:shape id="_x0000_i1381" type="#_x0000_t75" style="width:18.6pt;height:15.6pt" o:ole="">
                                    <v:imagedata r:id="rId17" o:title=""/>
                                  </v:shape>
                                  <w:control r:id="rId19" w:name="DefaultOcxName1" w:shapeid="_x0000_i1381"/>
                                </w:object>
                              </w:r>
                            </w:p>
                          </w:tc>
                          <w:tc>
                            <w:tcPr>
                              <w:tcW w:w="6" w:type="dxa"/>
                              <w:tcMar>
                                <w:top w:w="0" w:type="dxa"/>
                                <w:left w:w="0" w:type="dxa"/>
                                <w:bottom w:w="0" w:type="dxa"/>
                                <w:right w:w="0" w:type="dxa"/>
                              </w:tcMar>
                              <w:vAlign w:val="center"/>
                              <w:hideMark/>
                            </w:tcPr>
                            <w:p w14:paraId="7F002DE1"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 </w:t>
                              </w:r>
                              <w:r w:rsidRPr="00551805">
                                <w:rPr>
                                  <w:rFonts w:ascii="Times New Roman" w:eastAsia="Times New Roman" w:hAnsi="Times New Roman" w:cs="Times New Roman"/>
                                  <w:b/>
                                  <w:bCs/>
                                  <w:sz w:val="24"/>
                                  <w:szCs w:val="24"/>
                                  <w:lang w:eastAsia="ru-RU"/>
                                </w:rPr>
                                <w:t>2)</w:t>
                              </w:r>
                              <w:r w:rsidRPr="00551805">
                                <w:rPr>
                                  <w:rFonts w:ascii="Times New Roman" w:eastAsia="Times New Roman" w:hAnsi="Times New Roman" w:cs="Times New Roman"/>
                                  <w:sz w:val="24"/>
                                  <w:szCs w:val="24"/>
                                  <w:lang w:eastAsia="ru-RU"/>
                                </w:rPr>
                                <w:t> </w:t>
                              </w:r>
                            </w:p>
                          </w:tc>
                          <w:tc>
                            <w:tcPr>
                              <w:tcW w:w="5000" w:type="pct"/>
                              <w:tcMar>
                                <w:top w:w="0" w:type="dxa"/>
                                <w:left w:w="0" w:type="dxa"/>
                                <w:bottom w:w="0" w:type="dxa"/>
                                <w:right w:w="0" w:type="dxa"/>
                              </w:tcMar>
                              <w:vAlign w:val="center"/>
                              <w:hideMark/>
                            </w:tcPr>
                            <w:p w14:paraId="44ED10F1"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4900</w:t>
                              </w:r>
                            </w:p>
                          </w:tc>
                        </w:tr>
                        <w:tr w:rsidR="00551805" w:rsidRPr="00551805" w14:paraId="00B4777E" w14:textId="77777777">
                          <w:tc>
                            <w:tcPr>
                              <w:tcW w:w="6" w:type="dxa"/>
                              <w:tcMar>
                                <w:top w:w="0" w:type="dxa"/>
                                <w:left w:w="0" w:type="dxa"/>
                                <w:bottom w:w="0" w:type="dxa"/>
                                <w:right w:w="0" w:type="dxa"/>
                              </w:tcMar>
                              <w:vAlign w:val="center"/>
                              <w:hideMark/>
                            </w:tcPr>
                            <w:p w14:paraId="524AA6F7" w14:textId="5AC80ADD"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62C1A6B4">
                                  <v:shape id="_x0000_i1380" type="#_x0000_t75" style="width:18.6pt;height:15.6pt" o:ole="">
                                    <v:imagedata r:id="rId17" o:title=""/>
                                  </v:shape>
                                  <w:control r:id="rId20" w:name="DefaultOcxName2" w:shapeid="_x0000_i1380"/>
                                </w:object>
                              </w:r>
                            </w:p>
                          </w:tc>
                          <w:tc>
                            <w:tcPr>
                              <w:tcW w:w="6" w:type="dxa"/>
                              <w:tcMar>
                                <w:top w:w="0" w:type="dxa"/>
                                <w:left w:w="0" w:type="dxa"/>
                                <w:bottom w:w="0" w:type="dxa"/>
                                <w:right w:w="0" w:type="dxa"/>
                              </w:tcMar>
                              <w:vAlign w:val="center"/>
                              <w:hideMark/>
                            </w:tcPr>
                            <w:p w14:paraId="14F44233"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 </w:t>
                              </w:r>
                              <w:r w:rsidRPr="00551805">
                                <w:rPr>
                                  <w:rFonts w:ascii="Times New Roman" w:eastAsia="Times New Roman" w:hAnsi="Times New Roman" w:cs="Times New Roman"/>
                                  <w:b/>
                                  <w:bCs/>
                                  <w:sz w:val="24"/>
                                  <w:szCs w:val="24"/>
                                  <w:lang w:eastAsia="ru-RU"/>
                                </w:rPr>
                                <w:t>3)</w:t>
                              </w:r>
                              <w:r w:rsidRPr="00551805">
                                <w:rPr>
                                  <w:rFonts w:ascii="Times New Roman" w:eastAsia="Times New Roman" w:hAnsi="Times New Roman" w:cs="Times New Roman"/>
                                  <w:sz w:val="24"/>
                                  <w:szCs w:val="24"/>
                                  <w:lang w:eastAsia="ru-RU"/>
                                </w:rPr>
                                <w:t> </w:t>
                              </w:r>
                            </w:p>
                          </w:tc>
                          <w:tc>
                            <w:tcPr>
                              <w:tcW w:w="5000" w:type="pct"/>
                              <w:tcMar>
                                <w:top w:w="0" w:type="dxa"/>
                                <w:left w:w="0" w:type="dxa"/>
                                <w:bottom w:w="0" w:type="dxa"/>
                                <w:right w:w="0" w:type="dxa"/>
                              </w:tcMar>
                              <w:vAlign w:val="center"/>
                              <w:hideMark/>
                            </w:tcPr>
                            <w:p w14:paraId="799C6AA7"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2450000000</w:t>
                              </w:r>
                            </w:p>
                          </w:tc>
                        </w:tr>
                        <w:tr w:rsidR="00551805" w:rsidRPr="00551805" w14:paraId="4D6C248A" w14:textId="77777777" w:rsidTr="00551805">
                          <w:trPr>
                            <w:trHeight w:val="1470"/>
                          </w:trPr>
                          <w:tc>
                            <w:tcPr>
                              <w:tcW w:w="6" w:type="dxa"/>
                              <w:tcMar>
                                <w:top w:w="0" w:type="dxa"/>
                                <w:left w:w="0" w:type="dxa"/>
                                <w:bottom w:w="0" w:type="dxa"/>
                                <w:right w:w="0" w:type="dxa"/>
                              </w:tcMar>
                              <w:vAlign w:val="center"/>
                              <w:hideMark/>
                            </w:tcPr>
                            <w:p w14:paraId="2658C2C4" w14:textId="1743B806"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3A25395B">
                                  <v:shape id="_x0000_i1379" type="#_x0000_t75" style="width:18.6pt;height:15.6pt" o:ole="">
                                    <v:imagedata r:id="rId17" o:title=""/>
                                  </v:shape>
                                  <w:control r:id="rId21" w:name="DefaultOcxName3" w:shapeid="_x0000_i1379"/>
                                </w:object>
                              </w:r>
                            </w:p>
                          </w:tc>
                          <w:tc>
                            <w:tcPr>
                              <w:tcW w:w="6" w:type="dxa"/>
                              <w:tcMar>
                                <w:top w:w="0" w:type="dxa"/>
                                <w:left w:w="0" w:type="dxa"/>
                                <w:bottom w:w="0" w:type="dxa"/>
                                <w:right w:w="0" w:type="dxa"/>
                              </w:tcMar>
                              <w:vAlign w:val="center"/>
                              <w:hideMark/>
                            </w:tcPr>
                            <w:p w14:paraId="36349034"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 </w:t>
                              </w:r>
                              <w:r w:rsidRPr="00551805">
                                <w:rPr>
                                  <w:rFonts w:ascii="Times New Roman" w:eastAsia="Times New Roman" w:hAnsi="Times New Roman" w:cs="Times New Roman"/>
                                  <w:b/>
                                  <w:bCs/>
                                  <w:sz w:val="24"/>
                                  <w:szCs w:val="24"/>
                                  <w:lang w:eastAsia="ru-RU"/>
                                </w:rPr>
                                <w:t>4)</w:t>
                              </w:r>
                              <w:r w:rsidRPr="00551805">
                                <w:rPr>
                                  <w:rFonts w:ascii="Times New Roman" w:eastAsia="Times New Roman" w:hAnsi="Times New Roman" w:cs="Times New Roman"/>
                                  <w:sz w:val="24"/>
                                  <w:szCs w:val="24"/>
                                  <w:lang w:eastAsia="ru-RU"/>
                                </w:rPr>
                                <w:t> </w:t>
                              </w:r>
                            </w:p>
                          </w:tc>
                          <w:tc>
                            <w:tcPr>
                              <w:tcW w:w="5000" w:type="pct"/>
                              <w:tcMar>
                                <w:top w:w="0" w:type="dxa"/>
                                <w:left w:w="0" w:type="dxa"/>
                                <w:bottom w:w="0" w:type="dxa"/>
                                <w:right w:w="0" w:type="dxa"/>
                              </w:tcMar>
                              <w:vAlign w:val="center"/>
                              <w:hideMark/>
                            </w:tcPr>
                            <w:p w14:paraId="198CE64F"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4900000000</w:t>
                              </w:r>
                            </w:p>
                          </w:tc>
                        </w:tr>
                      </w:tbl>
                      <w:p w14:paraId="48C292AE"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p>
                    </w:tc>
                  </w:tr>
                  <w:tr w:rsidR="00551805" w:rsidRPr="00551805" w14:paraId="6D18F665" w14:textId="77777777">
                    <w:tc>
                      <w:tcPr>
                        <w:tcW w:w="9689" w:type="dxa"/>
                        <w:vAlign w:val="center"/>
                        <w:hideMark/>
                      </w:tcPr>
                      <w:p w14:paraId="75738DEF"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p>
                    </w:tc>
                  </w:tr>
                </w:tbl>
                <w:p w14:paraId="71B1622C"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p>
              </w:tc>
            </w:tr>
          </w:tbl>
          <w:p w14:paraId="2D741A73" w14:textId="77777777" w:rsidR="00551805" w:rsidRPr="00551805" w:rsidRDefault="00551805" w:rsidP="00551805">
            <w:pPr>
              <w:pBdr>
                <w:top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Конец формы</w:t>
            </w:r>
          </w:p>
          <w:p w14:paraId="5A277EB3" w14:textId="77777777" w:rsidR="00551805" w:rsidRPr="00551805" w:rsidRDefault="00551805" w:rsidP="00551805">
            <w:pPr>
              <w:pBdr>
                <w:bottom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Начало формы</w:t>
            </w:r>
          </w:p>
          <w:p w14:paraId="38347976" w14:textId="77777777" w:rsidR="00551805" w:rsidRPr="00551805" w:rsidRDefault="00551805" w:rsidP="00551805">
            <w:pPr>
              <w:pBdr>
                <w:top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Конец формы</w:t>
            </w:r>
          </w:p>
          <w:p w14:paraId="502474F0" w14:textId="77777777" w:rsidR="00551805" w:rsidRPr="00551805" w:rsidRDefault="00551805" w:rsidP="00551805">
            <w:pPr>
              <w:shd w:val="clear" w:color="auto" w:fill="FFFFFF"/>
              <w:rPr>
                <w:rFonts w:ascii="Times New Roman" w:eastAsia="Times New Roman" w:hAnsi="Times New Roman" w:cs="Times New Roman"/>
                <w:b/>
                <w:bCs/>
                <w:color w:val="333333"/>
                <w:sz w:val="24"/>
                <w:szCs w:val="24"/>
                <w:lang w:eastAsia="ru-RU"/>
              </w:rPr>
            </w:pPr>
            <w:r w:rsidRPr="00551805">
              <w:rPr>
                <w:rFonts w:ascii="Times New Roman" w:eastAsia="Times New Roman" w:hAnsi="Times New Roman" w:cs="Times New Roman"/>
                <w:color w:val="333333"/>
                <w:sz w:val="24"/>
                <w:szCs w:val="24"/>
                <w:lang w:eastAsia="ru-RU"/>
              </w:rPr>
              <w:t> </w:t>
            </w:r>
            <w:r w:rsidRPr="00551805">
              <w:rPr>
                <w:rFonts w:ascii="Times New Roman" w:eastAsia="Times New Roman" w:hAnsi="Times New Roman" w:cs="Times New Roman"/>
                <w:b/>
                <w:bCs/>
                <w:color w:val="333333"/>
                <w:sz w:val="24"/>
                <w:szCs w:val="24"/>
                <w:lang w:eastAsia="ru-RU"/>
              </w:rPr>
              <w:t>Задание №2. Впишите правильный ответ.</w:t>
            </w:r>
          </w:p>
          <w:p w14:paraId="21A7098F" w14:textId="77777777" w:rsidR="00551805" w:rsidRPr="00551805" w:rsidRDefault="00551805" w:rsidP="00551805">
            <w:pPr>
              <w:pBdr>
                <w:bottom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Начало формы</w:t>
            </w:r>
          </w:p>
          <w:tbl>
            <w:tblPr>
              <w:tblW w:w="5000" w:type="pct"/>
              <w:shd w:val="clear" w:color="auto" w:fill="FFFFFF"/>
              <w:tblLayout w:type="fixed"/>
              <w:tblCellMar>
                <w:top w:w="24" w:type="dxa"/>
                <w:left w:w="24" w:type="dxa"/>
                <w:bottom w:w="24" w:type="dxa"/>
                <w:right w:w="24" w:type="dxa"/>
              </w:tblCellMar>
              <w:tblLook w:val="04A0" w:firstRow="1" w:lastRow="0" w:firstColumn="1" w:lastColumn="0" w:noHBand="0" w:noVBand="1"/>
            </w:tblPr>
            <w:tblGrid>
              <w:gridCol w:w="9998"/>
            </w:tblGrid>
            <w:tr w:rsidR="00551805" w:rsidRPr="00551805" w14:paraId="7F677068" w14:textId="77777777" w:rsidTr="00551805">
              <w:tc>
                <w:tcPr>
                  <w:tcW w:w="5000" w:type="pct"/>
                  <w:shd w:val="clear" w:color="auto" w:fill="FFFFFF"/>
                  <w:tcMar>
                    <w:top w:w="0" w:type="dxa"/>
                    <w:left w:w="0" w:type="dxa"/>
                    <w:bottom w:w="0" w:type="dxa"/>
                    <w:right w:w="0" w:type="dxa"/>
                  </w:tcMar>
                  <w:hideMark/>
                </w:tcPr>
                <w:p w14:paraId="20267BC8"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2. Зная скорость света в вакууме </w:t>
                  </w:r>
                  <w:r w:rsidRPr="00551805">
                    <w:rPr>
                      <w:rFonts w:ascii="Times New Roman" w:eastAsia="Times New Roman" w:hAnsi="Times New Roman" w:cs="Times New Roman"/>
                      <w:noProof/>
                      <w:sz w:val="24"/>
                      <w:szCs w:val="24"/>
                      <w:lang w:eastAsia="ru-RU"/>
                    </w:rPr>
                    <w:drawing>
                      <wp:inline distT="0" distB="0" distL="0" distR="0" wp14:anchorId="41163C76" wp14:editId="0D1A63FF">
                        <wp:extent cx="845820" cy="365760"/>
                        <wp:effectExtent l="0" t="0" r="0" b="0"/>
                        <wp:docPr id="1" name="Рисунок 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ndefin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5820" cy="365760"/>
                                </a:xfrm>
                                <a:prstGeom prst="rect">
                                  <a:avLst/>
                                </a:prstGeom>
                                <a:noFill/>
                                <a:ln>
                                  <a:noFill/>
                                </a:ln>
                              </pic:spPr>
                            </pic:pic>
                          </a:graphicData>
                        </a:graphic>
                      </wp:inline>
                    </w:drawing>
                  </w:r>
                  <w:r w:rsidRPr="00551805">
                    <w:rPr>
                      <w:rFonts w:ascii="Times New Roman" w:eastAsia="Times New Roman" w:hAnsi="Times New Roman" w:cs="Times New Roman"/>
                      <w:sz w:val="24"/>
                      <w:szCs w:val="24"/>
                      <w:lang w:eastAsia="ru-RU"/>
                    </w:rPr>
                    <w:t> , определите, чему равна длина излучаемой микроволновой печью электромагнитной волны. Ответ дайте в сантиметрах, округлив до сотых.</w:t>
                  </w:r>
                </w:p>
              </w:tc>
            </w:tr>
            <w:tr w:rsidR="00551805" w:rsidRPr="00551805" w14:paraId="7C3F0CA8" w14:textId="77777777" w:rsidTr="00551805">
              <w:tc>
                <w:tcPr>
                  <w:tcW w:w="9689" w:type="dxa"/>
                  <w:shd w:val="clear" w:color="auto" w:fill="FFFFFF"/>
                  <w:tcMar>
                    <w:top w:w="0" w:type="dxa"/>
                    <w:left w:w="0" w:type="dxa"/>
                    <w:bottom w:w="0" w:type="dxa"/>
                    <w:right w:w="0" w:type="dxa"/>
                  </w:tcMar>
                  <w:vAlign w:val="center"/>
                  <w:hideMark/>
                </w:tcPr>
                <w:tbl>
                  <w:tblPr>
                    <w:tblW w:w="5000" w:type="pct"/>
                    <w:tblLayout w:type="fixed"/>
                    <w:tblCellMar>
                      <w:top w:w="15" w:type="dxa"/>
                      <w:left w:w="15" w:type="dxa"/>
                      <w:bottom w:w="15" w:type="dxa"/>
                      <w:right w:w="15" w:type="dxa"/>
                    </w:tblCellMar>
                    <w:tblLook w:val="04A0" w:firstRow="1" w:lastRow="0" w:firstColumn="1" w:lastColumn="0" w:noHBand="0" w:noVBand="1"/>
                  </w:tblPr>
                  <w:tblGrid>
                    <w:gridCol w:w="9998"/>
                  </w:tblGrid>
                  <w:tr w:rsidR="00551805" w:rsidRPr="00551805" w14:paraId="221F2565" w14:textId="77777777">
                    <w:tc>
                      <w:tcPr>
                        <w:tcW w:w="9689" w:type="dxa"/>
                        <w:tcMar>
                          <w:top w:w="0" w:type="dxa"/>
                          <w:left w:w="0" w:type="dxa"/>
                          <w:bottom w:w="0" w:type="dxa"/>
                          <w:right w:w="0" w:type="dxa"/>
                        </w:tcMar>
                        <w:vAlign w:val="center"/>
                        <w:hideMark/>
                      </w:tcPr>
                      <w:tbl>
                        <w:tblPr>
                          <w:tblW w:w="5000" w:type="pct"/>
                          <w:tblLayout w:type="fixed"/>
                          <w:tblCellMar>
                            <w:top w:w="12" w:type="dxa"/>
                            <w:left w:w="12" w:type="dxa"/>
                            <w:bottom w:w="12" w:type="dxa"/>
                            <w:right w:w="12" w:type="dxa"/>
                          </w:tblCellMar>
                          <w:tblLook w:val="04A0" w:firstRow="1" w:lastRow="0" w:firstColumn="1" w:lastColumn="0" w:noHBand="0" w:noVBand="1"/>
                        </w:tblPr>
                        <w:tblGrid>
                          <w:gridCol w:w="20"/>
                          <w:gridCol w:w="9978"/>
                        </w:tblGrid>
                        <w:tr w:rsidR="00551805" w:rsidRPr="00551805" w14:paraId="70194C97" w14:textId="77777777">
                          <w:tc>
                            <w:tcPr>
                              <w:tcW w:w="2400" w:type="dxa"/>
                              <w:tcMar>
                                <w:top w:w="0" w:type="dxa"/>
                                <w:left w:w="0" w:type="dxa"/>
                                <w:bottom w:w="0" w:type="dxa"/>
                                <w:right w:w="0" w:type="dxa"/>
                              </w:tcMar>
                              <w:vAlign w:val="center"/>
                              <w:hideMark/>
                            </w:tcPr>
                            <w:p w14:paraId="3E50544C" w14:textId="7721DC95" w:rsidR="00551805" w:rsidRPr="00551805" w:rsidRDefault="00551805" w:rsidP="00551805">
                              <w:pPr>
                                <w:spacing w:before="150" w:after="15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487ADB0B">
                                  <v:shape id="_x0000_i1378" type="#_x0000_t75" style="width:156pt;height:18pt" o:ole="">
                                    <v:imagedata r:id="rId23" o:title=""/>
                                  </v:shape>
                                  <w:control r:id="rId24" w:name="DefaultOcxName4" w:shapeid="_x0000_i1378"/>
                                </w:object>
                              </w:r>
                            </w:p>
                          </w:tc>
                          <w:tc>
                            <w:tcPr>
                              <w:tcW w:w="5000" w:type="pct"/>
                              <w:tcMar>
                                <w:top w:w="0" w:type="dxa"/>
                                <w:left w:w="0" w:type="dxa"/>
                                <w:bottom w:w="0" w:type="dxa"/>
                                <w:right w:w="0" w:type="dxa"/>
                              </w:tcMar>
                              <w:vAlign w:val="center"/>
                              <w:hideMark/>
                            </w:tcPr>
                            <w:p w14:paraId="2ABEADAB" w14:textId="77777777" w:rsidR="00551805" w:rsidRPr="00551805" w:rsidRDefault="00551805" w:rsidP="00551805">
                              <w:pPr>
                                <w:spacing w:before="150" w:after="15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см </w:t>
                              </w:r>
                            </w:p>
                          </w:tc>
                        </w:tr>
                      </w:tbl>
                      <w:p w14:paraId="159C2409"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p>
                    </w:tc>
                  </w:tr>
                  <w:tr w:rsidR="00551805" w:rsidRPr="00551805" w14:paraId="7A00EB0E" w14:textId="77777777">
                    <w:tc>
                      <w:tcPr>
                        <w:tcW w:w="9689" w:type="dxa"/>
                        <w:vAlign w:val="center"/>
                        <w:hideMark/>
                      </w:tcPr>
                      <w:p w14:paraId="1FEA490B"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p>
                    </w:tc>
                  </w:tr>
                </w:tbl>
                <w:p w14:paraId="104683E8"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p>
              </w:tc>
            </w:tr>
          </w:tbl>
          <w:p w14:paraId="19D57DC6" w14:textId="77777777" w:rsidR="00551805" w:rsidRPr="00551805" w:rsidRDefault="00551805" w:rsidP="00551805">
            <w:pPr>
              <w:pBdr>
                <w:top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Конец формы</w:t>
            </w:r>
          </w:p>
          <w:p w14:paraId="2E46C868" w14:textId="77777777" w:rsidR="00551805" w:rsidRPr="00551805" w:rsidRDefault="00551805" w:rsidP="00551805">
            <w:pPr>
              <w:pBdr>
                <w:bottom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Начало формы</w:t>
            </w:r>
          </w:p>
          <w:p w14:paraId="6C830F73" w14:textId="77777777" w:rsidR="00551805" w:rsidRPr="00551805" w:rsidRDefault="00551805" w:rsidP="00551805">
            <w:pPr>
              <w:pBdr>
                <w:top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Конец формы</w:t>
            </w:r>
          </w:p>
          <w:p w14:paraId="7AF4AE87" w14:textId="77777777" w:rsidR="00551805" w:rsidRPr="00551805" w:rsidRDefault="00551805" w:rsidP="00551805">
            <w:pPr>
              <w:shd w:val="clear" w:color="auto" w:fill="FFFFFF"/>
              <w:spacing w:line="375" w:lineRule="atLeast"/>
              <w:jc w:val="both"/>
              <w:rPr>
                <w:rFonts w:ascii="Times New Roman" w:eastAsia="Times New Roman" w:hAnsi="Times New Roman" w:cs="Times New Roman"/>
                <w:b/>
                <w:bCs/>
                <w:color w:val="333333"/>
                <w:sz w:val="24"/>
                <w:szCs w:val="24"/>
                <w:lang w:eastAsia="ru-RU"/>
              </w:rPr>
            </w:pPr>
            <w:r w:rsidRPr="00551805">
              <w:rPr>
                <w:rFonts w:ascii="Times New Roman" w:eastAsia="Times New Roman" w:hAnsi="Times New Roman" w:cs="Times New Roman"/>
                <w:b/>
                <w:bCs/>
                <w:color w:val="333333"/>
                <w:sz w:val="24"/>
                <w:szCs w:val="24"/>
                <w:lang w:eastAsia="ru-RU"/>
              </w:rPr>
              <w:t>Задание №3. Выберите один или несколько правильных ответов.</w:t>
            </w:r>
          </w:p>
          <w:p w14:paraId="17D865B6" w14:textId="77777777" w:rsidR="00551805" w:rsidRPr="00551805" w:rsidRDefault="00551805" w:rsidP="00551805">
            <w:pPr>
              <w:pBdr>
                <w:bottom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Начало формы</w:t>
            </w:r>
          </w:p>
          <w:tbl>
            <w:tblPr>
              <w:tblW w:w="5000" w:type="pct"/>
              <w:shd w:val="clear" w:color="auto" w:fill="FFFFFF"/>
              <w:tblLayout w:type="fixed"/>
              <w:tblCellMar>
                <w:top w:w="24" w:type="dxa"/>
                <w:left w:w="24" w:type="dxa"/>
                <w:bottom w:w="24" w:type="dxa"/>
                <w:right w:w="24" w:type="dxa"/>
              </w:tblCellMar>
              <w:tblLook w:val="04A0" w:firstRow="1" w:lastRow="0" w:firstColumn="1" w:lastColumn="0" w:noHBand="0" w:noVBand="1"/>
            </w:tblPr>
            <w:tblGrid>
              <w:gridCol w:w="9998"/>
            </w:tblGrid>
            <w:tr w:rsidR="00551805" w:rsidRPr="00551805" w14:paraId="3D09270C" w14:textId="77777777" w:rsidTr="00551805">
              <w:tc>
                <w:tcPr>
                  <w:tcW w:w="5000" w:type="pct"/>
                  <w:shd w:val="clear" w:color="auto" w:fill="FFFFFF"/>
                  <w:tcMar>
                    <w:top w:w="0" w:type="dxa"/>
                    <w:left w:w="0" w:type="dxa"/>
                    <w:bottom w:w="0" w:type="dxa"/>
                    <w:right w:w="0" w:type="dxa"/>
                  </w:tcMar>
                  <w:hideMark/>
                </w:tcPr>
                <w:p w14:paraId="63C2A38C"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3. Выберите все верные ответы.</w:t>
                  </w:r>
                </w:p>
              </w:tc>
            </w:tr>
            <w:tr w:rsidR="00551805" w:rsidRPr="00551805" w14:paraId="1C92E378" w14:textId="77777777" w:rsidTr="00551805">
              <w:tc>
                <w:tcPr>
                  <w:tcW w:w="9689" w:type="dxa"/>
                  <w:shd w:val="clear" w:color="auto" w:fill="FFFFFF"/>
                  <w:tcMar>
                    <w:top w:w="0" w:type="dxa"/>
                    <w:left w:w="0" w:type="dxa"/>
                    <w:bottom w:w="0" w:type="dxa"/>
                    <w:right w:w="0" w:type="dxa"/>
                  </w:tcMar>
                  <w:vAlign w:val="center"/>
                  <w:hideMark/>
                </w:tcPr>
                <w:tbl>
                  <w:tblPr>
                    <w:tblW w:w="5000" w:type="pct"/>
                    <w:tblLayout w:type="fixed"/>
                    <w:tblCellMar>
                      <w:top w:w="15" w:type="dxa"/>
                      <w:left w:w="15" w:type="dxa"/>
                      <w:bottom w:w="15" w:type="dxa"/>
                      <w:right w:w="15" w:type="dxa"/>
                    </w:tblCellMar>
                    <w:tblLook w:val="04A0" w:firstRow="1" w:lastRow="0" w:firstColumn="1" w:lastColumn="0" w:noHBand="0" w:noVBand="1"/>
                  </w:tblPr>
                  <w:tblGrid>
                    <w:gridCol w:w="9998"/>
                  </w:tblGrid>
                  <w:tr w:rsidR="00551805" w:rsidRPr="00551805" w14:paraId="18C2D9D2" w14:textId="77777777">
                    <w:tc>
                      <w:tcPr>
                        <w:tcW w:w="9689" w:type="dxa"/>
                        <w:tcMar>
                          <w:top w:w="0" w:type="dxa"/>
                          <w:left w:w="0" w:type="dxa"/>
                          <w:bottom w:w="0" w:type="dxa"/>
                          <w:right w:w="0" w:type="dxa"/>
                        </w:tcMar>
                        <w:vAlign w:val="center"/>
                        <w:hideMark/>
                      </w:tcPr>
                      <w:tbl>
                        <w:tblPr>
                          <w:tblW w:w="5000" w:type="pct"/>
                          <w:tblLayout w:type="fixed"/>
                          <w:tblCellMar>
                            <w:top w:w="36" w:type="dxa"/>
                            <w:left w:w="36" w:type="dxa"/>
                            <w:bottom w:w="36" w:type="dxa"/>
                            <w:right w:w="36" w:type="dxa"/>
                          </w:tblCellMar>
                          <w:tblLook w:val="04A0" w:firstRow="1" w:lastRow="0" w:firstColumn="1" w:lastColumn="0" w:noHBand="0" w:noVBand="1"/>
                        </w:tblPr>
                        <w:tblGrid>
                          <w:gridCol w:w="20"/>
                          <w:gridCol w:w="20"/>
                          <w:gridCol w:w="9958"/>
                        </w:tblGrid>
                        <w:tr w:rsidR="00551805" w:rsidRPr="00551805" w14:paraId="239EF285" w14:textId="77777777">
                          <w:tc>
                            <w:tcPr>
                              <w:tcW w:w="6" w:type="dxa"/>
                              <w:tcMar>
                                <w:top w:w="0" w:type="dxa"/>
                                <w:left w:w="0" w:type="dxa"/>
                                <w:bottom w:w="0" w:type="dxa"/>
                                <w:right w:w="0" w:type="dxa"/>
                              </w:tcMar>
                              <w:vAlign w:val="center"/>
                              <w:hideMark/>
                            </w:tcPr>
                            <w:p w14:paraId="232BD47F" w14:textId="05ABAEC4" w:rsidR="00551805" w:rsidRPr="00551805" w:rsidRDefault="00551805" w:rsidP="00551805">
                              <w:pPr>
                                <w:spacing w:before="150" w:after="15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2C3211AF">
                                  <v:shape id="_x0000_i1377" type="#_x0000_t75" style="width:18.6pt;height:15.6pt" o:ole="">
                                    <v:imagedata r:id="rId25" o:title=""/>
                                  </v:shape>
                                  <w:control r:id="rId26" w:name="DefaultOcxName5" w:shapeid="_x0000_i1377"/>
                                </w:object>
                              </w:r>
                            </w:p>
                          </w:tc>
                          <w:tc>
                            <w:tcPr>
                              <w:tcW w:w="6" w:type="dxa"/>
                              <w:tcMar>
                                <w:top w:w="0" w:type="dxa"/>
                                <w:left w:w="0" w:type="dxa"/>
                                <w:bottom w:w="0" w:type="dxa"/>
                                <w:right w:w="0" w:type="dxa"/>
                              </w:tcMar>
                              <w:vAlign w:val="center"/>
                              <w:hideMark/>
                            </w:tcPr>
                            <w:p w14:paraId="6383DD82" w14:textId="77777777" w:rsidR="00551805" w:rsidRPr="00551805" w:rsidRDefault="00551805" w:rsidP="00551805">
                              <w:pPr>
                                <w:spacing w:before="150" w:after="15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 </w:t>
                              </w:r>
                              <w:r w:rsidRPr="00551805">
                                <w:rPr>
                                  <w:rFonts w:ascii="Times New Roman" w:eastAsia="Times New Roman" w:hAnsi="Times New Roman" w:cs="Times New Roman"/>
                                  <w:b/>
                                  <w:bCs/>
                                  <w:sz w:val="24"/>
                                  <w:szCs w:val="24"/>
                                  <w:lang w:eastAsia="ru-RU"/>
                                </w:rPr>
                                <w:t>1</w:t>
                              </w:r>
                              <w:r w:rsidRPr="00551805">
                                <w:rPr>
                                  <w:rFonts w:ascii="Times New Roman" w:eastAsia="Times New Roman" w:hAnsi="Times New Roman" w:cs="Times New Roman"/>
                                  <w:b/>
                                  <w:bCs/>
                                  <w:sz w:val="24"/>
                                  <w:szCs w:val="24"/>
                                  <w:lang w:eastAsia="ru-RU"/>
                                </w:rPr>
                                <w:lastRenderedPageBreak/>
                                <w:t>)</w:t>
                              </w:r>
                              <w:r w:rsidRPr="00551805">
                                <w:rPr>
                                  <w:rFonts w:ascii="Times New Roman" w:eastAsia="Times New Roman" w:hAnsi="Times New Roman" w:cs="Times New Roman"/>
                                  <w:sz w:val="24"/>
                                  <w:szCs w:val="24"/>
                                  <w:lang w:eastAsia="ru-RU"/>
                                </w:rPr>
                                <w:t> </w:t>
                              </w:r>
                            </w:p>
                          </w:tc>
                          <w:tc>
                            <w:tcPr>
                              <w:tcW w:w="5000" w:type="pct"/>
                              <w:tcMar>
                                <w:top w:w="0" w:type="dxa"/>
                                <w:left w:w="0" w:type="dxa"/>
                                <w:bottom w:w="0" w:type="dxa"/>
                                <w:right w:w="0" w:type="dxa"/>
                              </w:tcMar>
                              <w:vAlign w:val="center"/>
                              <w:hideMark/>
                            </w:tcPr>
                            <w:p w14:paraId="54D5A81B"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lastRenderedPageBreak/>
                                <w:t>В отсутствии электрического поля дипольные молекулы расположены хаотически.</w:t>
                              </w:r>
                            </w:p>
                          </w:tc>
                        </w:tr>
                        <w:bookmarkEnd w:id="0"/>
                        <w:tr w:rsidR="00551805" w:rsidRPr="00551805" w14:paraId="6D48CC34" w14:textId="77777777">
                          <w:tc>
                            <w:tcPr>
                              <w:tcW w:w="6" w:type="dxa"/>
                              <w:tcMar>
                                <w:top w:w="0" w:type="dxa"/>
                                <w:left w:w="0" w:type="dxa"/>
                                <w:bottom w:w="0" w:type="dxa"/>
                                <w:right w:w="0" w:type="dxa"/>
                              </w:tcMar>
                              <w:vAlign w:val="center"/>
                              <w:hideMark/>
                            </w:tcPr>
                            <w:p w14:paraId="23CAA293" w14:textId="04B43A54"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17DD3481">
                                  <v:shape id="_x0000_i1376" type="#_x0000_t75" style="width:18.6pt;height:15.6pt" o:ole="">
                                    <v:imagedata r:id="rId25" o:title=""/>
                                  </v:shape>
                                  <w:control r:id="rId27" w:name="DefaultOcxName6" w:shapeid="_x0000_i1376"/>
                                </w:object>
                              </w:r>
                            </w:p>
                          </w:tc>
                          <w:tc>
                            <w:tcPr>
                              <w:tcW w:w="6" w:type="dxa"/>
                              <w:tcMar>
                                <w:top w:w="0" w:type="dxa"/>
                                <w:left w:w="0" w:type="dxa"/>
                                <w:bottom w:w="0" w:type="dxa"/>
                                <w:right w:w="0" w:type="dxa"/>
                              </w:tcMar>
                              <w:vAlign w:val="center"/>
                              <w:hideMark/>
                            </w:tcPr>
                            <w:p w14:paraId="2FCB951B"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 </w:t>
                              </w:r>
                              <w:r w:rsidRPr="00551805">
                                <w:rPr>
                                  <w:rFonts w:ascii="Times New Roman" w:eastAsia="Times New Roman" w:hAnsi="Times New Roman" w:cs="Times New Roman"/>
                                  <w:b/>
                                  <w:bCs/>
                                  <w:sz w:val="24"/>
                                  <w:szCs w:val="24"/>
                                  <w:lang w:eastAsia="ru-RU"/>
                                </w:rPr>
                                <w:t>2)</w:t>
                              </w:r>
                              <w:r w:rsidRPr="00551805">
                                <w:rPr>
                                  <w:rFonts w:ascii="Times New Roman" w:eastAsia="Times New Roman" w:hAnsi="Times New Roman" w:cs="Times New Roman"/>
                                  <w:sz w:val="24"/>
                                  <w:szCs w:val="24"/>
                                  <w:lang w:eastAsia="ru-RU"/>
                                </w:rPr>
                                <w:t> </w:t>
                              </w:r>
                            </w:p>
                          </w:tc>
                          <w:tc>
                            <w:tcPr>
                              <w:tcW w:w="5000" w:type="pct"/>
                              <w:tcMar>
                                <w:top w:w="0" w:type="dxa"/>
                                <w:left w:w="0" w:type="dxa"/>
                                <w:bottom w:w="0" w:type="dxa"/>
                                <w:right w:w="0" w:type="dxa"/>
                              </w:tcMar>
                              <w:vAlign w:val="center"/>
                              <w:hideMark/>
                            </w:tcPr>
                            <w:p w14:paraId="3023ED06"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В микроволновой печи можно применять стеклянную посуду с металлическим напылением.</w:t>
                              </w:r>
                            </w:p>
                          </w:tc>
                        </w:tr>
                        <w:tr w:rsidR="00551805" w:rsidRPr="00551805" w14:paraId="44150C93" w14:textId="77777777">
                          <w:tc>
                            <w:tcPr>
                              <w:tcW w:w="6" w:type="dxa"/>
                              <w:tcMar>
                                <w:top w:w="0" w:type="dxa"/>
                                <w:left w:w="0" w:type="dxa"/>
                                <w:bottom w:w="0" w:type="dxa"/>
                                <w:right w:w="0" w:type="dxa"/>
                              </w:tcMar>
                              <w:vAlign w:val="center"/>
                              <w:hideMark/>
                            </w:tcPr>
                            <w:p w14:paraId="1CCEDC9B" w14:textId="4B9AC525"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1C33E8BF">
                                  <v:shape id="_x0000_i1375" type="#_x0000_t75" style="width:18.6pt;height:15.6pt" o:ole="">
                                    <v:imagedata r:id="rId25" o:title=""/>
                                  </v:shape>
                                  <w:control r:id="rId28" w:name="DefaultOcxName7" w:shapeid="_x0000_i1375"/>
                                </w:object>
                              </w:r>
                            </w:p>
                          </w:tc>
                          <w:tc>
                            <w:tcPr>
                              <w:tcW w:w="6" w:type="dxa"/>
                              <w:tcMar>
                                <w:top w:w="0" w:type="dxa"/>
                                <w:left w:w="0" w:type="dxa"/>
                                <w:bottom w:w="0" w:type="dxa"/>
                                <w:right w:w="0" w:type="dxa"/>
                              </w:tcMar>
                              <w:vAlign w:val="center"/>
                              <w:hideMark/>
                            </w:tcPr>
                            <w:p w14:paraId="46F1E792"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 </w:t>
                              </w:r>
                              <w:r w:rsidRPr="00551805">
                                <w:rPr>
                                  <w:rFonts w:ascii="Times New Roman" w:eastAsia="Times New Roman" w:hAnsi="Times New Roman" w:cs="Times New Roman"/>
                                  <w:b/>
                                  <w:bCs/>
                                  <w:sz w:val="24"/>
                                  <w:szCs w:val="24"/>
                                  <w:lang w:eastAsia="ru-RU"/>
                                </w:rPr>
                                <w:t>3)</w:t>
                              </w:r>
                              <w:r w:rsidRPr="00551805">
                                <w:rPr>
                                  <w:rFonts w:ascii="Times New Roman" w:eastAsia="Times New Roman" w:hAnsi="Times New Roman" w:cs="Times New Roman"/>
                                  <w:sz w:val="24"/>
                                  <w:szCs w:val="24"/>
                                  <w:lang w:eastAsia="ru-RU"/>
                                </w:rPr>
                                <w:t> </w:t>
                              </w:r>
                            </w:p>
                          </w:tc>
                          <w:tc>
                            <w:tcPr>
                              <w:tcW w:w="5000" w:type="pct"/>
                              <w:tcMar>
                                <w:top w:w="0" w:type="dxa"/>
                                <w:left w:w="0" w:type="dxa"/>
                                <w:bottom w:w="0" w:type="dxa"/>
                                <w:right w:w="0" w:type="dxa"/>
                              </w:tcMar>
                              <w:vAlign w:val="center"/>
                              <w:hideMark/>
                            </w:tcPr>
                            <w:p w14:paraId="494DADE5"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Энергия электромагнитного излучения переходит в потенциальную энергию пищи.</w:t>
                              </w:r>
                            </w:p>
                          </w:tc>
                        </w:tr>
                        <w:tr w:rsidR="00551805" w:rsidRPr="00551805" w14:paraId="62BE992A" w14:textId="77777777">
                          <w:tc>
                            <w:tcPr>
                              <w:tcW w:w="6" w:type="dxa"/>
                              <w:tcMar>
                                <w:top w:w="0" w:type="dxa"/>
                                <w:left w:w="0" w:type="dxa"/>
                                <w:bottom w:w="0" w:type="dxa"/>
                                <w:right w:w="0" w:type="dxa"/>
                              </w:tcMar>
                              <w:vAlign w:val="center"/>
                              <w:hideMark/>
                            </w:tcPr>
                            <w:p w14:paraId="769029D5" w14:textId="7E3ED778"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0E749D7D">
                                  <v:shape id="_x0000_i1374" type="#_x0000_t75" style="width:18.6pt;height:15.6pt" o:ole="">
                                    <v:imagedata r:id="rId25" o:title=""/>
                                  </v:shape>
                                  <w:control r:id="rId29" w:name="DefaultOcxName8" w:shapeid="_x0000_i1374"/>
                                </w:object>
                              </w:r>
                            </w:p>
                          </w:tc>
                          <w:tc>
                            <w:tcPr>
                              <w:tcW w:w="6" w:type="dxa"/>
                              <w:tcMar>
                                <w:top w:w="0" w:type="dxa"/>
                                <w:left w:w="0" w:type="dxa"/>
                                <w:bottom w:w="0" w:type="dxa"/>
                                <w:right w:w="0" w:type="dxa"/>
                              </w:tcMar>
                              <w:vAlign w:val="center"/>
                              <w:hideMark/>
                            </w:tcPr>
                            <w:p w14:paraId="13A1C6B2"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 </w:t>
                              </w:r>
                              <w:r w:rsidRPr="00551805">
                                <w:rPr>
                                  <w:rFonts w:ascii="Times New Roman" w:eastAsia="Times New Roman" w:hAnsi="Times New Roman" w:cs="Times New Roman"/>
                                  <w:b/>
                                  <w:bCs/>
                                  <w:sz w:val="24"/>
                                  <w:szCs w:val="24"/>
                                  <w:lang w:eastAsia="ru-RU"/>
                                </w:rPr>
                                <w:t>4)</w:t>
                              </w:r>
                              <w:r w:rsidRPr="00551805">
                                <w:rPr>
                                  <w:rFonts w:ascii="Times New Roman" w:eastAsia="Times New Roman" w:hAnsi="Times New Roman" w:cs="Times New Roman"/>
                                  <w:sz w:val="24"/>
                                  <w:szCs w:val="24"/>
                                  <w:lang w:eastAsia="ru-RU"/>
                                </w:rPr>
                                <w:t> </w:t>
                              </w:r>
                            </w:p>
                          </w:tc>
                          <w:tc>
                            <w:tcPr>
                              <w:tcW w:w="5000" w:type="pct"/>
                              <w:tcMar>
                                <w:top w:w="0" w:type="dxa"/>
                                <w:left w:w="0" w:type="dxa"/>
                                <w:bottom w:w="0" w:type="dxa"/>
                                <w:right w:w="0" w:type="dxa"/>
                              </w:tcMar>
                              <w:vAlign w:val="center"/>
                              <w:hideMark/>
                            </w:tcPr>
                            <w:p w14:paraId="405046F2"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Стенки микроволновой печи направляют волны к пище.</w:t>
                              </w:r>
                            </w:p>
                          </w:tc>
                        </w:tr>
                        <w:tr w:rsidR="00551805" w:rsidRPr="00551805" w14:paraId="7B35A550" w14:textId="77777777">
                          <w:tc>
                            <w:tcPr>
                              <w:tcW w:w="6" w:type="dxa"/>
                              <w:tcMar>
                                <w:top w:w="0" w:type="dxa"/>
                                <w:left w:w="0" w:type="dxa"/>
                                <w:bottom w:w="0" w:type="dxa"/>
                                <w:right w:w="0" w:type="dxa"/>
                              </w:tcMar>
                              <w:vAlign w:val="center"/>
                              <w:hideMark/>
                            </w:tcPr>
                            <w:p w14:paraId="4506C5A3" w14:textId="66EE2B54"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rPr>
                                <w:object w:dxaOrig="225" w:dyaOrig="225" w14:anchorId="2ACA7D6F">
                                  <v:shape id="_x0000_i1373" type="#_x0000_t75" style="width:18.6pt;height:15.6pt" o:ole="">
                                    <v:imagedata r:id="rId25" o:title=""/>
                                  </v:shape>
                                  <w:control r:id="rId30" w:name="DefaultOcxName9" w:shapeid="_x0000_i1373"/>
                                </w:object>
                              </w:r>
                            </w:p>
                          </w:tc>
                          <w:tc>
                            <w:tcPr>
                              <w:tcW w:w="6" w:type="dxa"/>
                              <w:tcMar>
                                <w:top w:w="0" w:type="dxa"/>
                                <w:left w:w="0" w:type="dxa"/>
                                <w:bottom w:w="0" w:type="dxa"/>
                                <w:right w:w="0" w:type="dxa"/>
                              </w:tcMar>
                              <w:vAlign w:val="center"/>
                              <w:hideMark/>
                            </w:tcPr>
                            <w:p w14:paraId="2FD8CED7"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 </w:t>
                              </w:r>
                              <w:r w:rsidRPr="00551805">
                                <w:rPr>
                                  <w:rFonts w:ascii="Times New Roman" w:eastAsia="Times New Roman" w:hAnsi="Times New Roman" w:cs="Times New Roman"/>
                                  <w:b/>
                                  <w:bCs/>
                                  <w:sz w:val="24"/>
                                  <w:szCs w:val="24"/>
                                  <w:lang w:eastAsia="ru-RU"/>
                                </w:rPr>
                                <w:t>5)</w:t>
                              </w:r>
                              <w:r w:rsidRPr="00551805">
                                <w:rPr>
                                  <w:rFonts w:ascii="Times New Roman" w:eastAsia="Times New Roman" w:hAnsi="Times New Roman" w:cs="Times New Roman"/>
                                  <w:sz w:val="24"/>
                                  <w:szCs w:val="24"/>
                                  <w:lang w:eastAsia="ru-RU"/>
                                </w:rPr>
                                <w:t> </w:t>
                              </w:r>
                            </w:p>
                          </w:tc>
                          <w:tc>
                            <w:tcPr>
                              <w:tcW w:w="5000" w:type="pct"/>
                              <w:tcMar>
                                <w:top w:w="0" w:type="dxa"/>
                                <w:left w:w="0" w:type="dxa"/>
                                <w:bottom w:w="0" w:type="dxa"/>
                                <w:right w:w="0" w:type="dxa"/>
                              </w:tcMar>
                              <w:vAlign w:val="center"/>
                              <w:hideMark/>
                            </w:tcPr>
                            <w:p w14:paraId="2B83D2AB"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Пища, находящаяся во влажном картоне, будет разогреваться дольше, чем в сухом.</w:t>
                              </w:r>
                            </w:p>
                          </w:tc>
                        </w:tr>
                      </w:tbl>
                      <w:p w14:paraId="5413DAEF"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p>
                    </w:tc>
                  </w:tr>
                  <w:tr w:rsidR="00551805" w:rsidRPr="00551805" w14:paraId="3A1F9882" w14:textId="77777777">
                    <w:tc>
                      <w:tcPr>
                        <w:tcW w:w="9689" w:type="dxa"/>
                        <w:vAlign w:val="center"/>
                        <w:hideMark/>
                      </w:tcPr>
                      <w:p w14:paraId="062AFC59"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p>
                    </w:tc>
                  </w:tr>
                </w:tbl>
                <w:p w14:paraId="692A7337" w14:textId="77777777" w:rsidR="00551805" w:rsidRPr="00551805" w:rsidRDefault="00551805" w:rsidP="00551805">
                  <w:pPr>
                    <w:spacing w:after="0" w:line="240" w:lineRule="auto"/>
                    <w:rPr>
                      <w:rFonts w:ascii="Times New Roman" w:eastAsia="Times New Roman" w:hAnsi="Times New Roman" w:cs="Times New Roman"/>
                      <w:sz w:val="24"/>
                      <w:szCs w:val="24"/>
                      <w:lang w:eastAsia="ru-RU"/>
                    </w:rPr>
                  </w:pPr>
                </w:p>
              </w:tc>
            </w:tr>
          </w:tbl>
          <w:p w14:paraId="4A2D27F1" w14:textId="77777777" w:rsidR="00551805" w:rsidRPr="00551805" w:rsidRDefault="00551805" w:rsidP="00551805">
            <w:pPr>
              <w:pBdr>
                <w:top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lastRenderedPageBreak/>
              <w:t>Конец формы</w:t>
            </w:r>
          </w:p>
          <w:p w14:paraId="41622EFA" w14:textId="77777777" w:rsidR="00551805" w:rsidRPr="00551805" w:rsidRDefault="00551805" w:rsidP="00551805">
            <w:pPr>
              <w:pBdr>
                <w:bottom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Начало формы</w:t>
            </w:r>
          </w:p>
          <w:p w14:paraId="6EB11245" w14:textId="77777777" w:rsidR="00551805" w:rsidRPr="00551805" w:rsidRDefault="00551805" w:rsidP="00551805">
            <w:pPr>
              <w:pBdr>
                <w:top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Конец формы</w:t>
            </w:r>
          </w:p>
          <w:p w14:paraId="1A16DF06" w14:textId="77777777" w:rsidR="00551805" w:rsidRPr="00551805" w:rsidRDefault="00551805" w:rsidP="00551805">
            <w:pPr>
              <w:shd w:val="clear" w:color="auto" w:fill="FFFFFF"/>
              <w:spacing w:line="375" w:lineRule="atLeast"/>
              <w:jc w:val="both"/>
              <w:rPr>
                <w:rFonts w:ascii="Times New Roman" w:eastAsia="Times New Roman" w:hAnsi="Times New Roman" w:cs="Times New Roman"/>
                <w:b/>
                <w:bCs/>
                <w:color w:val="333333"/>
                <w:sz w:val="24"/>
                <w:szCs w:val="24"/>
                <w:lang w:eastAsia="ru-RU"/>
              </w:rPr>
            </w:pPr>
            <w:r w:rsidRPr="00551805">
              <w:rPr>
                <w:rFonts w:ascii="Times New Roman" w:eastAsia="Times New Roman" w:hAnsi="Times New Roman" w:cs="Times New Roman"/>
                <w:b/>
                <w:bCs/>
                <w:color w:val="333333"/>
                <w:sz w:val="24"/>
                <w:szCs w:val="24"/>
                <w:lang w:eastAsia="ru-RU"/>
              </w:rPr>
              <w:t>Задание №4. Дайте развернутый ответ.</w:t>
            </w:r>
          </w:p>
          <w:p w14:paraId="7A76A9B1" w14:textId="77777777" w:rsidR="00551805" w:rsidRPr="00551805" w:rsidRDefault="00551805" w:rsidP="00551805">
            <w:pPr>
              <w:pBdr>
                <w:bottom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Начало формы</w:t>
            </w:r>
          </w:p>
          <w:tbl>
            <w:tblPr>
              <w:tblW w:w="5000" w:type="pct"/>
              <w:shd w:val="clear" w:color="auto" w:fill="FFFFFF"/>
              <w:tblLayout w:type="fixed"/>
              <w:tblCellMar>
                <w:top w:w="24" w:type="dxa"/>
                <w:left w:w="24" w:type="dxa"/>
                <w:bottom w:w="24" w:type="dxa"/>
                <w:right w:w="24" w:type="dxa"/>
              </w:tblCellMar>
              <w:tblLook w:val="04A0" w:firstRow="1" w:lastRow="0" w:firstColumn="1" w:lastColumn="0" w:noHBand="0" w:noVBand="1"/>
            </w:tblPr>
            <w:tblGrid>
              <w:gridCol w:w="9998"/>
            </w:tblGrid>
            <w:tr w:rsidR="00551805" w:rsidRPr="00551805" w14:paraId="2BD18DC2" w14:textId="77777777" w:rsidTr="00551805">
              <w:tc>
                <w:tcPr>
                  <w:tcW w:w="5000" w:type="pct"/>
                  <w:shd w:val="clear" w:color="auto" w:fill="FFFFFF"/>
                  <w:tcMar>
                    <w:top w:w="0" w:type="dxa"/>
                    <w:left w:w="0" w:type="dxa"/>
                    <w:bottom w:w="0" w:type="dxa"/>
                    <w:right w:w="0" w:type="dxa"/>
                  </w:tcMar>
                  <w:hideMark/>
                </w:tcPr>
                <w:p w14:paraId="3558D434" w14:textId="77777777" w:rsidR="00551805" w:rsidRPr="00551805" w:rsidRDefault="00551805" w:rsidP="00551805">
                  <w:pPr>
                    <w:spacing w:after="0" w:line="240" w:lineRule="auto"/>
                    <w:jc w:val="both"/>
                    <w:rPr>
                      <w:rFonts w:ascii="Times New Roman" w:eastAsia="Times New Roman" w:hAnsi="Times New Roman" w:cs="Times New Roman"/>
                      <w:sz w:val="24"/>
                      <w:szCs w:val="24"/>
                      <w:lang w:eastAsia="ru-RU"/>
                    </w:rPr>
                  </w:pPr>
                  <w:r w:rsidRPr="00551805">
                    <w:rPr>
                      <w:rFonts w:ascii="Times New Roman" w:eastAsia="Times New Roman" w:hAnsi="Times New Roman" w:cs="Times New Roman"/>
                      <w:sz w:val="24"/>
                      <w:szCs w:val="24"/>
                      <w:lang w:eastAsia="ru-RU"/>
                    </w:rPr>
                    <w:t>4. Мама в микроволновой печи приготовила на пробу небольшой кусок мяса. Рецепт понравился всем домочадцам. Решили по этому же рецепту приготовить большой кусок мяса. Как необходимо изменить (увеличить, уменьшить или оставить прежней) мощность микроволновой печи и время приготовления, чтобы приготовить большой кусок мяса в микроволновой печи? Свой ответ поясните.</w:t>
                  </w:r>
                </w:p>
              </w:tc>
            </w:tr>
          </w:tbl>
          <w:p w14:paraId="21380E2A" w14:textId="77777777" w:rsidR="00551805" w:rsidRPr="00551805" w:rsidRDefault="00551805" w:rsidP="00551805">
            <w:pPr>
              <w:pBdr>
                <w:top w:val="single" w:sz="6" w:space="1" w:color="auto"/>
              </w:pBdr>
              <w:jc w:val="center"/>
              <w:rPr>
                <w:rFonts w:ascii="Times New Roman" w:eastAsia="Times New Roman" w:hAnsi="Times New Roman" w:cs="Times New Roman"/>
                <w:vanish/>
                <w:sz w:val="24"/>
                <w:szCs w:val="24"/>
                <w:lang w:eastAsia="ru-RU"/>
              </w:rPr>
            </w:pPr>
            <w:r w:rsidRPr="00551805">
              <w:rPr>
                <w:rFonts w:ascii="Times New Roman" w:eastAsia="Times New Roman" w:hAnsi="Times New Roman" w:cs="Times New Roman"/>
                <w:vanish/>
                <w:sz w:val="24"/>
                <w:szCs w:val="24"/>
                <w:lang w:eastAsia="ru-RU"/>
              </w:rPr>
              <w:t>Конец формы</w:t>
            </w:r>
          </w:p>
          <w:p w14:paraId="7E842E0E" w14:textId="77777777" w:rsidR="00D03658" w:rsidRPr="00551805" w:rsidRDefault="00D03658" w:rsidP="00551805">
            <w:pPr>
              <w:spacing w:line="276" w:lineRule="auto"/>
              <w:rPr>
                <w:rFonts w:ascii="Times New Roman" w:hAnsi="Times New Roman" w:cs="Times New Roman"/>
                <w:sz w:val="24"/>
                <w:szCs w:val="24"/>
              </w:rPr>
            </w:pPr>
          </w:p>
        </w:tc>
      </w:tr>
    </w:tbl>
    <w:p w14:paraId="75941958" w14:textId="77777777" w:rsidR="004545B5" w:rsidRDefault="004545B5" w:rsidP="007E7931">
      <w:pPr>
        <w:spacing w:line="276" w:lineRule="auto"/>
        <w:ind w:left="567" w:firstLine="567"/>
        <w:jc w:val="center"/>
        <w:rPr>
          <w:rFonts w:ascii="Times New Roman" w:hAnsi="Times New Roman" w:cs="Times New Roman"/>
          <w:b/>
          <w:sz w:val="24"/>
          <w:szCs w:val="24"/>
        </w:rPr>
      </w:pPr>
    </w:p>
    <w:p w14:paraId="240C2AF9" w14:textId="19FC692B" w:rsidR="004545B5" w:rsidRDefault="004545B5" w:rsidP="007E7931">
      <w:pPr>
        <w:spacing w:line="276" w:lineRule="auto"/>
        <w:ind w:left="567" w:firstLine="567"/>
        <w:jc w:val="center"/>
        <w:rPr>
          <w:rFonts w:ascii="Times New Roman" w:hAnsi="Times New Roman" w:cs="Times New Roman"/>
          <w:b/>
          <w:sz w:val="24"/>
          <w:szCs w:val="24"/>
        </w:rPr>
      </w:pPr>
    </w:p>
    <w:p w14:paraId="035B5856" w14:textId="62589A2E" w:rsidR="004545B5" w:rsidRDefault="004545B5" w:rsidP="007E7931">
      <w:pPr>
        <w:spacing w:line="276" w:lineRule="auto"/>
        <w:ind w:left="567" w:firstLine="567"/>
        <w:jc w:val="center"/>
        <w:rPr>
          <w:rFonts w:ascii="Times New Roman" w:hAnsi="Times New Roman" w:cs="Times New Roman"/>
          <w:b/>
          <w:sz w:val="24"/>
          <w:szCs w:val="24"/>
        </w:rPr>
      </w:pPr>
    </w:p>
    <w:p w14:paraId="7C1FC6BA" w14:textId="6A17BC9D" w:rsidR="004545B5" w:rsidRDefault="004545B5" w:rsidP="007E7931">
      <w:pPr>
        <w:spacing w:line="276" w:lineRule="auto"/>
        <w:ind w:left="567" w:firstLine="567"/>
        <w:jc w:val="center"/>
        <w:rPr>
          <w:rFonts w:ascii="Times New Roman" w:hAnsi="Times New Roman" w:cs="Times New Roman"/>
          <w:b/>
          <w:sz w:val="24"/>
          <w:szCs w:val="24"/>
        </w:rPr>
      </w:pPr>
    </w:p>
    <w:p w14:paraId="2BABB45E" w14:textId="7533521D" w:rsidR="004545B5" w:rsidRDefault="004545B5" w:rsidP="007E7931">
      <w:pPr>
        <w:spacing w:line="276" w:lineRule="auto"/>
        <w:ind w:left="567" w:firstLine="567"/>
        <w:jc w:val="center"/>
        <w:rPr>
          <w:rFonts w:ascii="Times New Roman" w:hAnsi="Times New Roman" w:cs="Times New Roman"/>
          <w:b/>
          <w:sz w:val="24"/>
          <w:szCs w:val="24"/>
        </w:rPr>
      </w:pPr>
    </w:p>
    <w:p w14:paraId="4CE205D1" w14:textId="1605F054" w:rsidR="004545B5" w:rsidRDefault="004545B5" w:rsidP="007E7931">
      <w:pPr>
        <w:spacing w:line="276" w:lineRule="auto"/>
        <w:ind w:left="567" w:firstLine="567"/>
        <w:jc w:val="center"/>
        <w:rPr>
          <w:rFonts w:ascii="Times New Roman" w:hAnsi="Times New Roman" w:cs="Times New Roman"/>
          <w:b/>
          <w:sz w:val="24"/>
          <w:szCs w:val="24"/>
        </w:rPr>
      </w:pPr>
    </w:p>
    <w:p w14:paraId="7CE19257" w14:textId="77777777" w:rsidR="004545B5" w:rsidRDefault="004545B5" w:rsidP="007E7931">
      <w:pPr>
        <w:spacing w:line="276" w:lineRule="auto"/>
        <w:ind w:left="567" w:firstLine="567"/>
        <w:jc w:val="center"/>
        <w:rPr>
          <w:rFonts w:ascii="Times New Roman" w:hAnsi="Times New Roman" w:cs="Times New Roman"/>
          <w:b/>
          <w:sz w:val="24"/>
          <w:szCs w:val="24"/>
        </w:rPr>
      </w:pPr>
      <w:bookmarkStart w:id="1" w:name="_GoBack"/>
      <w:bookmarkEnd w:id="1"/>
    </w:p>
    <w:p w14:paraId="40AA67CF" w14:textId="77777777" w:rsidR="002C7C23" w:rsidRPr="003B1927" w:rsidRDefault="002C7C23" w:rsidP="007E7931">
      <w:pPr>
        <w:spacing w:line="276" w:lineRule="auto"/>
        <w:rPr>
          <w:rFonts w:ascii="Times New Roman" w:hAnsi="Times New Roman" w:cs="Times New Roman"/>
          <w:b/>
          <w:sz w:val="24"/>
          <w:szCs w:val="24"/>
        </w:rPr>
        <w:sectPr w:rsidR="002C7C23" w:rsidRPr="003B1927" w:rsidSect="00F42017">
          <w:pgSz w:w="16838" w:h="11906" w:orient="landscape"/>
          <w:pgMar w:top="992" w:right="1134" w:bottom="284" w:left="1134" w:header="709" w:footer="709" w:gutter="0"/>
          <w:cols w:space="708"/>
          <w:docGrid w:linePitch="360"/>
        </w:sectPr>
      </w:pPr>
    </w:p>
    <w:p w14:paraId="645D3B0D" w14:textId="77777777" w:rsidR="006F36A0" w:rsidRPr="003B1927" w:rsidRDefault="003A0EB3" w:rsidP="00C3665E">
      <w:pPr>
        <w:pStyle w:val="Default"/>
      </w:pPr>
      <w:r w:rsidRPr="003B1927">
        <w:lastRenderedPageBreak/>
        <w:t xml:space="preserve">   </w:t>
      </w:r>
    </w:p>
    <w:sectPr w:rsidR="006F36A0" w:rsidRPr="003B1927" w:rsidSect="000421BA">
      <w:pgSz w:w="11906" w:h="16838"/>
      <w:pgMar w:top="1134" w:right="991" w:bottom="1134" w:left="28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13F7D"/>
    <w:multiLevelType w:val="multilevel"/>
    <w:tmpl w:val="C6B22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8764EF"/>
    <w:multiLevelType w:val="multilevel"/>
    <w:tmpl w:val="C5E8D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945492"/>
    <w:multiLevelType w:val="hybridMultilevel"/>
    <w:tmpl w:val="FAC03F88"/>
    <w:lvl w:ilvl="0" w:tplc="E8B034FC">
      <w:start w:val="1"/>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4823A06"/>
    <w:multiLevelType w:val="multilevel"/>
    <w:tmpl w:val="516E5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0190291"/>
    <w:multiLevelType w:val="hybridMultilevel"/>
    <w:tmpl w:val="3CAA9264"/>
    <w:lvl w:ilvl="0" w:tplc="CCDA680E">
      <w:start w:val="1"/>
      <w:numFmt w:val="decimal"/>
      <w:lvlText w:val="%1."/>
      <w:lvlJc w:val="left"/>
      <w:pPr>
        <w:ind w:left="420" w:hanging="360"/>
      </w:pPr>
      <w:rPr>
        <w:rFonts w:hint="default"/>
        <w:sz w:val="24"/>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5" w15:restartNumberingAfterBreak="0">
    <w:nsid w:val="59943A2A"/>
    <w:multiLevelType w:val="hybridMultilevel"/>
    <w:tmpl w:val="CB866632"/>
    <w:lvl w:ilvl="0" w:tplc="04EA0338">
      <w:start w:val="1"/>
      <w:numFmt w:val="decimal"/>
      <w:lvlText w:val="%1."/>
      <w:lvlJc w:val="left"/>
      <w:pPr>
        <w:ind w:left="435" w:hanging="360"/>
      </w:pPr>
      <w:rPr>
        <w:rFonts w:hint="default"/>
        <w:b w:val="0"/>
        <w:sz w:val="24"/>
        <w:szCs w:val="24"/>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6" w15:restartNumberingAfterBreak="0">
    <w:nsid w:val="5B47060E"/>
    <w:multiLevelType w:val="hybridMultilevel"/>
    <w:tmpl w:val="FAC03F88"/>
    <w:lvl w:ilvl="0" w:tplc="E8B034FC">
      <w:start w:val="1"/>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49026BB"/>
    <w:multiLevelType w:val="multilevel"/>
    <w:tmpl w:val="0F42C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
  </w:num>
  <w:num w:numId="3">
    <w:abstractNumId w:val="5"/>
  </w:num>
  <w:num w:numId="4">
    <w:abstractNumId w:val="4"/>
  </w:num>
  <w:num w:numId="5">
    <w:abstractNumId w:val="0"/>
  </w:num>
  <w:num w:numId="6">
    <w:abstractNumId w:val="7"/>
  </w:num>
  <w:num w:numId="7">
    <w:abstractNumId w:val="1"/>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2878"/>
    <w:rsid w:val="000333A6"/>
    <w:rsid w:val="000421BA"/>
    <w:rsid w:val="0008036D"/>
    <w:rsid w:val="00096163"/>
    <w:rsid w:val="000A7F0F"/>
    <w:rsid w:val="00133A97"/>
    <w:rsid w:val="001454B1"/>
    <w:rsid w:val="001556F3"/>
    <w:rsid w:val="001968E9"/>
    <w:rsid w:val="001F3882"/>
    <w:rsid w:val="002C5E07"/>
    <w:rsid w:val="002C7C23"/>
    <w:rsid w:val="002D5A26"/>
    <w:rsid w:val="002E1791"/>
    <w:rsid w:val="002E3F27"/>
    <w:rsid w:val="0033337F"/>
    <w:rsid w:val="00355546"/>
    <w:rsid w:val="00366BC0"/>
    <w:rsid w:val="003A0EB3"/>
    <w:rsid w:val="003B1927"/>
    <w:rsid w:val="003B2E50"/>
    <w:rsid w:val="003B59E6"/>
    <w:rsid w:val="003C25B6"/>
    <w:rsid w:val="003D0184"/>
    <w:rsid w:val="003F29A5"/>
    <w:rsid w:val="004545B5"/>
    <w:rsid w:val="004B0EEB"/>
    <w:rsid w:val="004B15E8"/>
    <w:rsid w:val="005001DF"/>
    <w:rsid w:val="00551805"/>
    <w:rsid w:val="00577768"/>
    <w:rsid w:val="0060083F"/>
    <w:rsid w:val="006046A7"/>
    <w:rsid w:val="0061212C"/>
    <w:rsid w:val="006C3629"/>
    <w:rsid w:val="006F36A0"/>
    <w:rsid w:val="0078468A"/>
    <w:rsid w:val="007B6E49"/>
    <w:rsid w:val="007E7931"/>
    <w:rsid w:val="007F17A6"/>
    <w:rsid w:val="0081594B"/>
    <w:rsid w:val="00842C41"/>
    <w:rsid w:val="00916ED3"/>
    <w:rsid w:val="0094306B"/>
    <w:rsid w:val="00960BBA"/>
    <w:rsid w:val="00964836"/>
    <w:rsid w:val="0097706E"/>
    <w:rsid w:val="00984D89"/>
    <w:rsid w:val="009926AD"/>
    <w:rsid w:val="009932D9"/>
    <w:rsid w:val="0099645A"/>
    <w:rsid w:val="009975DA"/>
    <w:rsid w:val="009E67C6"/>
    <w:rsid w:val="00A653B3"/>
    <w:rsid w:val="00A6627D"/>
    <w:rsid w:val="00A85906"/>
    <w:rsid w:val="00A931CA"/>
    <w:rsid w:val="00AE6607"/>
    <w:rsid w:val="00AF3149"/>
    <w:rsid w:val="00B24960"/>
    <w:rsid w:val="00B638D3"/>
    <w:rsid w:val="00B66B05"/>
    <w:rsid w:val="00C3665E"/>
    <w:rsid w:val="00CA2878"/>
    <w:rsid w:val="00CA47F9"/>
    <w:rsid w:val="00CD360A"/>
    <w:rsid w:val="00CE1CB0"/>
    <w:rsid w:val="00D03658"/>
    <w:rsid w:val="00DA57C7"/>
    <w:rsid w:val="00E20757"/>
    <w:rsid w:val="00E23128"/>
    <w:rsid w:val="00E3296E"/>
    <w:rsid w:val="00E418EB"/>
    <w:rsid w:val="00E46B47"/>
    <w:rsid w:val="00E628EF"/>
    <w:rsid w:val="00E6672F"/>
    <w:rsid w:val="00E84191"/>
    <w:rsid w:val="00EE3EF0"/>
    <w:rsid w:val="00F31F90"/>
    <w:rsid w:val="00F42017"/>
    <w:rsid w:val="00F74927"/>
    <w:rsid w:val="00F91C34"/>
    <w:rsid w:val="00FD274F"/>
    <w:rsid w:val="00FD77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41F31A0A"/>
  <w15:docId w15:val="{AEA2B8CA-8BAF-4616-A0EA-FFE8879D3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D7715"/>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5">
    <w:name w:val="heading 5"/>
    <w:basedOn w:val="a"/>
    <w:next w:val="a"/>
    <w:link w:val="50"/>
    <w:uiPriority w:val="9"/>
    <w:semiHidden/>
    <w:unhideWhenUsed/>
    <w:qFormat/>
    <w:rsid w:val="00577768"/>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577768"/>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D7715"/>
    <w:rPr>
      <w:rFonts w:asciiTheme="majorHAnsi" w:eastAsiaTheme="majorEastAsia" w:hAnsiTheme="majorHAnsi" w:cstheme="majorBidi"/>
      <w:b/>
      <w:bCs/>
      <w:color w:val="2E74B5" w:themeColor="accent1" w:themeShade="BF"/>
      <w:sz w:val="28"/>
      <w:szCs w:val="28"/>
    </w:rPr>
  </w:style>
  <w:style w:type="table" w:styleId="a3">
    <w:name w:val="Table Grid"/>
    <w:basedOn w:val="a1"/>
    <w:uiPriority w:val="39"/>
    <w:rsid w:val="00E841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E2312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23128"/>
    <w:rPr>
      <w:rFonts w:ascii="Tahoma" w:hAnsi="Tahoma" w:cs="Tahoma"/>
      <w:sz w:val="16"/>
      <w:szCs w:val="16"/>
    </w:rPr>
  </w:style>
  <w:style w:type="character" w:styleId="a6">
    <w:name w:val="Hyperlink"/>
    <w:basedOn w:val="a0"/>
    <w:uiPriority w:val="99"/>
    <w:unhideWhenUsed/>
    <w:rsid w:val="00355546"/>
    <w:rPr>
      <w:color w:val="0563C1" w:themeColor="hyperlink"/>
      <w:u w:val="single"/>
    </w:rPr>
  </w:style>
  <w:style w:type="paragraph" w:styleId="a7">
    <w:name w:val="List Paragraph"/>
    <w:basedOn w:val="a"/>
    <w:uiPriority w:val="34"/>
    <w:qFormat/>
    <w:rsid w:val="00E3296E"/>
    <w:pPr>
      <w:ind w:left="720"/>
      <w:contextualSpacing/>
    </w:pPr>
  </w:style>
  <w:style w:type="paragraph" w:customStyle="1" w:styleId="Default">
    <w:name w:val="Default"/>
    <w:rsid w:val="00E3296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mo">
    <w:name w:val="mo"/>
    <w:basedOn w:val="a0"/>
    <w:rsid w:val="000A7F0F"/>
  </w:style>
  <w:style w:type="character" w:customStyle="1" w:styleId="mjxassistivemathml">
    <w:name w:val="mjx_assistive_mathml"/>
    <w:basedOn w:val="a0"/>
    <w:rsid w:val="000A7F0F"/>
  </w:style>
  <w:style w:type="paragraph" w:styleId="z-">
    <w:name w:val="HTML Top of Form"/>
    <w:basedOn w:val="a"/>
    <w:next w:val="a"/>
    <w:link w:val="z-0"/>
    <w:hidden/>
    <w:uiPriority w:val="99"/>
    <w:semiHidden/>
    <w:unhideWhenUsed/>
    <w:rsid w:val="000A7F0F"/>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0A7F0F"/>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0A7F0F"/>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0A7F0F"/>
    <w:rPr>
      <w:rFonts w:ascii="Arial" w:eastAsia="Times New Roman" w:hAnsi="Arial" w:cs="Arial"/>
      <w:vanish/>
      <w:sz w:val="16"/>
      <w:szCs w:val="16"/>
      <w:lang w:eastAsia="ru-RU"/>
    </w:rPr>
  </w:style>
  <w:style w:type="character" w:customStyle="1" w:styleId="canselect">
    <w:name w:val="canselect"/>
    <w:basedOn w:val="a0"/>
    <w:rsid w:val="000A7F0F"/>
  </w:style>
  <w:style w:type="character" w:customStyle="1" w:styleId="number-in-group-text">
    <w:name w:val="number-in-group-text"/>
    <w:basedOn w:val="a0"/>
    <w:rsid w:val="000A7F0F"/>
  </w:style>
  <w:style w:type="character" w:customStyle="1" w:styleId="status-title-text">
    <w:name w:val="status-title-text"/>
    <w:basedOn w:val="a0"/>
    <w:rsid w:val="000A7F0F"/>
  </w:style>
  <w:style w:type="character" w:customStyle="1" w:styleId="task-status">
    <w:name w:val="task-status"/>
    <w:basedOn w:val="a0"/>
    <w:rsid w:val="000A7F0F"/>
  </w:style>
  <w:style w:type="character" w:customStyle="1" w:styleId="answer-button">
    <w:name w:val="answer-button"/>
    <w:basedOn w:val="a0"/>
    <w:rsid w:val="000A7F0F"/>
  </w:style>
  <w:style w:type="character" w:styleId="a8">
    <w:name w:val="annotation reference"/>
    <w:basedOn w:val="a0"/>
    <w:uiPriority w:val="99"/>
    <w:semiHidden/>
    <w:unhideWhenUsed/>
    <w:rsid w:val="003F29A5"/>
    <w:rPr>
      <w:sz w:val="16"/>
      <w:szCs w:val="16"/>
    </w:rPr>
  </w:style>
  <w:style w:type="paragraph" w:styleId="a9">
    <w:name w:val="annotation text"/>
    <w:basedOn w:val="a"/>
    <w:link w:val="aa"/>
    <w:uiPriority w:val="99"/>
    <w:semiHidden/>
    <w:unhideWhenUsed/>
    <w:rsid w:val="003F29A5"/>
    <w:pPr>
      <w:spacing w:line="240" w:lineRule="auto"/>
    </w:pPr>
    <w:rPr>
      <w:sz w:val="20"/>
      <w:szCs w:val="20"/>
    </w:rPr>
  </w:style>
  <w:style w:type="character" w:customStyle="1" w:styleId="aa">
    <w:name w:val="Текст примечания Знак"/>
    <w:basedOn w:val="a0"/>
    <w:link w:val="a9"/>
    <w:uiPriority w:val="99"/>
    <w:semiHidden/>
    <w:rsid w:val="003F29A5"/>
    <w:rPr>
      <w:sz w:val="20"/>
      <w:szCs w:val="20"/>
    </w:rPr>
  </w:style>
  <w:style w:type="paragraph" w:styleId="ab">
    <w:name w:val="annotation subject"/>
    <w:basedOn w:val="a9"/>
    <w:next w:val="a9"/>
    <w:link w:val="ac"/>
    <w:uiPriority w:val="99"/>
    <w:semiHidden/>
    <w:unhideWhenUsed/>
    <w:rsid w:val="003F29A5"/>
    <w:rPr>
      <w:b/>
      <w:bCs/>
    </w:rPr>
  </w:style>
  <w:style w:type="character" w:customStyle="1" w:styleId="ac">
    <w:name w:val="Тема примечания Знак"/>
    <w:basedOn w:val="aa"/>
    <w:link w:val="ab"/>
    <w:uiPriority w:val="99"/>
    <w:semiHidden/>
    <w:rsid w:val="003F29A5"/>
    <w:rPr>
      <w:b/>
      <w:bCs/>
      <w:sz w:val="20"/>
      <w:szCs w:val="20"/>
    </w:rPr>
  </w:style>
  <w:style w:type="character" w:customStyle="1" w:styleId="50">
    <w:name w:val="Заголовок 5 Знак"/>
    <w:basedOn w:val="a0"/>
    <w:link w:val="5"/>
    <w:uiPriority w:val="9"/>
    <w:semiHidden/>
    <w:rsid w:val="00577768"/>
    <w:rPr>
      <w:rFonts w:asciiTheme="majorHAnsi" w:eastAsiaTheme="majorEastAsia" w:hAnsiTheme="majorHAnsi" w:cstheme="majorBidi"/>
      <w:color w:val="2E74B5" w:themeColor="accent1" w:themeShade="BF"/>
    </w:rPr>
  </w:style>
  <w:style w:type="character" w:customStyle="1" w:styleId="60">
    <w:name w:val="Заголовок 6 Знак"/>
    <w:basedOn w:val="a0"/>
    <w:link w:val="6"/>
    <w:uiPriority w:val="9"/>
    <w:semiHidden/>
    <w:rsid w:val="00577768"/>
    <w:rPr>
      <w:rFonts w:asciiTheme="majorHAnsi" w:eastAsiaTheme="majorEastAsia" w:hAnsiTheme="majorHAnsi" w:cstheme="majorBidi"/>
      <w:color w:val="1F4D78" w:themeColor="accent1" w:themeShade="7F"/>
    </w:rPr>
  </w:style>
  <w:style w:type="paragraph" w:styleId="ad">
    <w:name w:val="Normal (Web)"/>
    <w:basedOn w:val="a"/>
    <w:uiPriority w:val="99"/>
    <w:semiHidden/>
    <w:unhideWhenUsed/>
    <w:rsid w:val="00577768"/>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078370">
      <w:bodyDiv w:val="1"/>
      <w:marLeft w:val="0"/>
      <w:marRight w:val="0"/>
      <w:marTop w:val="0"/>
      <w:marBottom w:val="0"/>
      <w:divBdr>
        <w:top w:val="none" w:sz="0" w:space="0" w:color="auto"/>
        <w:left w:val="none" w:sz="0" w:space="0" w:color="auto"/>
        <w:bottom w:val="none" w:sz="0" w:space="0" w:color="auto"/>
        <w:right w:val="none" w:sz="0" w:space="0" w:color="auto"/>
      </w:divBdr>
    </w:div>
    <w:div w:id="125052207">
      <w:bodyDiv w:val="1"/>
      <w:marLeft w:val="0"/>
      <w:marRight w:val="0"/>
      <w:marTop w:val="0"/>
      <w:marBottom w:val="0"/>
      <w:divBdr>
        <w:top w:val="none" w:sz="0" w:space="0" w:color="auto"/>
        <w:left w:val="none" w:sz="0" w:space="0" w:color="auto"/>
        <w:bottom w:val="none" w:sz="0" w:space="0" w:color="auto"/>
        <w:right w:val="none" w:sz="0" w:space="0" w:color="auto"/>
      </w:divBdr>
      <w:divsChild>
        <w:div w:id="1448698661">
          <w:marLeft w:val="0"/>
          <w:marRight w:val="0"/>
          <w:marTop w:val="150"/>
          <w:marBottom w:val="0"/>
          <w:divBdr>
            <w:top w:val="none" w:sz="0" w:space="0" w:color="auto"/>
            <w:left w:val="none" w:sz="0" w:space="0" w:color="auto"/>
            <w:bottom w:val="none" w:sz="0" w:space="0" w:color="auto"/>
            <w:right w:val="none" w:sz="0" w:space="0" w:color="auto"/>
          </w:divBdr>
        </w:div>
        <w:div w:id="1084642093">
          <w:marLeft w:val="0"/>
          <w:marRight w:val="0"/>
          <w:marTop w:val="150"/>
          <w:marBottom w:val="0"/>
          <w:divBdr>
            <w:top w:val="none" w:sz="0" w:space="0" w:color="auto"/>
            <w:left w:val="none" w:sz="0" w:space="0" w:color="auto"/>
            <w:bottom w:val="none" w:sz="0" w:space="0" w:color="auto"/>
            <w:right w:val="none" w:sz="0" w:space="0" w:color="auto"/>
          </w:divBdr>
          <w:divsChild>
            <w:div w:id="631600203">
              <w:marLeft w:val="0"/>
              <w:marRight w:val="0"/>
              <w:marTop w:val="0"/>
              <w:marBottom w:val="225"/>
              <w:divBdr>
                <w:top w:val="none" w:sz="0" w:space="0" w:color="auto"/>
                <w:left w:val="none" w:sz="0" w:space="0" w:color="auto"/>
                <w:bottom w:val="none" w:sz="0" w:space="0" w:color="auto"/>
                <w:right w:val="none" w:sz="0" w:space="0" w:color="auto"/>
              </w:divBdr>
            </w:div>
          </w:divsChild>
        </w:div>
        <w:div w:id="1130169756">
          <w:marLeft w:val="0"/>
          <w:marRight w:val="0"/>
          <w:marTop w:val="0"/>
          <w:marBottom w:val="0"/>
          <w:divBdr>
            <w:top w:val="none" w:sz="0" w:space="0" w:color="auto"/>
            <w:left w:val="none" w:sz="0" w:space="0" w:color="auto"/>
            <w:bottom w:val="none" w:sz="0" w:space="0" w:color="auto"/>
            <w:right w:val="none" w:sz="0" w:space="0" w:color="auto"/>
          </w:divBdr>
          <w:divsChild>
            <w:div w:id="1049845581">
              <w:marLeft w:val="0"/>
              <w:marRight w:val="0"/>
              <w:marTop w:val="0"/>
              <w:marBottom w:val="0"/>
              <w:divBdr>
                <w:top w:val="single" w:sz="6" w:space="5" w:color="BBD8D7"/>
                <w:left w:val="none" w:sz="0" w:space="0" w:color="auto"/>
                <w:bottom w:val="none" w:sz="0" w:space="0" w:color="auto"/>
                <w:right w:val="none" w:sz="0" w:space="0" w:color="auto"/>
              </w:divBdr>
              <w:divsChild>
                <w:div w:id="1427967899">
                  <w:marLeft w:val="0"/>
                  <w:marRight w:val="0"/>
                  <w:marTop w:val="0"/>
                  <w:marBottom w:val="0"/>
                  <w:divBdr>
                    <w:top w:val="single" w:sz="6" w:space="0" w:color="8CCCC8"/>
                    <w:left w:val="single" w:sz="6" w:space="0" w:color="8CCCC8"/>
                    <w:bottom w:val="single" w:sz="6" w:space="0" w:color="8CCCC8"/>
                    <w:right w:val="single" w:sz="6" w:space="0" w:color="8CCCC8"/>
                  </w:divBdr>
                  <w:divsChild>
                    <w:div w:id="7756989">
                      <w:marLeft w:val="0"/>
                      <w:marRight w:val="0"/>
                      <w:marTop w:val="0"/>
                      <w:marBottom w:val="0"/>
                      <w:divBdr>
                        <w:top w:val="none" w:sz="0" w:space="0" w:color="auto"/>
                        <w:left w:val="none" w:sz="0" w:space="0" w:color="auto"/>
                        <w:bottom w:val="single" w:sz="6" w:space="8" w:color="43A39F"/>
                        <w:right w:val="none" w:sz="0" w:space="0" w:color="auto"/>
                      </w:divBdr>
                    </w:div>
                    <w:div w:id="252593359">
                      <w:marLeft w:val="0"/>
                      <w:marRight w:val="0"/>
                      <w:marTop w:val="0"/>
                      <w:marBottom w:val="0"/>
                      <w:divBdr>
                        <w:top w:val="none" w:sz="0" w:space="0" w:color="auto"/>
                        <w:left w:val="none" w:sz="0" w:space="0" w:color="auto"/>
                        <w:bottom w:val="none" w:sz="0" w:space="0" w:color="auto"/>
                        <w:right w:val="none" w:sz="0" w:space="0" w:color="auto"/>
                      </w:divBdr>
                      <w:divsChild>
                        <w:div w:id="1360426694">
                          <w:marLeft w:val="0"/>
                          <w:marRight w:val="0"/>
                          <w:marTop w:val="0"/>
                          <w:marBottom w:val="0"/>
                          <w:divBdr>
                            <w:top w:val="none" w:sz="0" w:space="0" w:color="auto"/>
                            <w:left w:val="none" w:sz="0" w:space="0" w:color="auto"/>
                            <w:bottom w:val="none" w:sz="0" w:space="0" w:color="auto"/>
                            <w:right w:val="none" w:sz="0" w:space="0" w:color="auto"/>
                          </w:divBdr>
                        </w:div>
                        <w:div w:id="921379956">
                          <w:marLeft w:val="0"/>
                          <w:marRight w:val="0"/>
                          <w:marTop w:val="0"/>
                          <w:marBottom w:val="0"/>
                          <w:divBdr>
                            <w:top w:val="none" w:sz="0" w:space="0" w:color="auto"/>
                            <w:left w:val="none" w:sz="0" w:space="0" w:color="auto"/>
                            <w:bottom w:val="none" w:sz="0" w:space="0" w:color="auto"/>
                            <w:right w:val="none" w:sz="0" w:space="0" w:color="auto"/>
                          </w:divBdr>
                        </w:div>
                        <w:div w:id="289552778">
                          <w:marLeft w:val="0"/>
                          <w:marRight w:val="0"/>
                          <w:marTop w:val="0"/>
                          <w:marBottom w:val="0"/>
                          <w:divBdr>
                            <w:top w:val="none" w:sz="0" w:space="0" w:color="auto"/>
                            <w:left w:val="none" w:sz="0" w:space="0" w:color="auto"/>
                            <w:bottom w:val="none" w:sz="0" w:space="0" w:color="auto"/>
                            <w:right w:val="none" w:sz="0" w:space="0" w:color="auto"/>
                          </w:divBdr>
                        </w:div>
                        <w:div w:id="15488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407748">
                  <w:marLeft w:val="150"/>
                  <w:marRight w:val="150"/>
                  <w:marTop w:val="0"/>
                  <w:marBottom w:val="0"/>
                  <w:divBdr>
                    <w:top w:val="none" w:sz="0" w:space="0" w:color="auto"/>
                    <w:left w:val="none" w:sz="0" w:space="0" w:color="auto"/>
                    <w:bottom w:val="none" w:sz="0" w:space="0" w:color="auto"/>
                    <w:right w:val="none" w:sz="0" w:space="0" w:color="auto"/>
                  </w:divBdr>
                </w:div>
                <w:div w:id="956836127">
                  <w:marLeft w:val="0"/>
                  <w:marRight w:val="0"/>
                  <w:marTop w:val="0"/>
                  <w:marBottom w:val="0"/>
                  <w:divBdr>
                    <w:top w:val="none" w:sz="0" w:space="0" w:color="auto"/>
                    <w:left w:val="none" w:sz="0" w:space="0" w:color="auto"/>
                    <w:bottom w:val="none" w:sz="0" w:space="0" w:color="auto"/>
                    <w:right w:val="none" w:sz="0" w:space="0" w:color="auto"/>
                  </w:divBdr>
                </w:div>
                <w:div w:id="61605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382505">
          <w:marLeft w:val="0"/>
          <w:marRight w:val="0"/>
          <w:marTop w:val="150"/>
          <w:marBottom w:val="0"/>
          <w:divBdr>
            <w:top w:val="none" w:sz="0" w:space="0" w:color="auto"/>
            <w:left w:val="none" w:sz="0" w:space="0" w:color="auto"/>
            <w:bottom w:val="none" w:sz="0" w:space="0" w:color="auto"/>
            <w:right w:val="none" w:sz="0" w:space="0" w:color="auto"/>
          </w:divBdr>
          <w:divsChild>
            <w:div w:id="1053693415">
              <w:marLeft w:val="0"/>
              <w:marRight w:val="0"/>
              <w:marTop w:val="0"/>
              <w:marBottom w:val="225"/>
              <w:divBdr>
                <w:top w:val="none" w:sz="0" w:space="0" w:color="auto"/>
                <w:left w:val="none" w:sz="0" w:space="0" w:color="auto"/>
                <w:bottom w:val="none" w:sz="0" w:space="0" w:color="auto"/>
                <w:right w:val="none" w:sz="0" w:space="0" w:color="auto"/>
              </w:divBdr>
            </w:div>
          </w:divsChild>
        </w:div>
        <w:div w:id="274944415">
          <w:marLeft w:val="0"/>
          <w:marRight w:val="0"/>
          <w:marTop w:val="0"/>
          <w:marBottom w:val="0"/>
          <w:divBdr>
            <w:top w:val="none" w:sz="0" w:space="0" w:color="auto"/>
            <w:left w:val="none" w:sz="0" w:space="0" w:color="auto"/>
            <w:bottom w:val="none" w:sz="0" w:space="0" w:color="auto"/>
            <w:right w:val="none" w:sz="0" w:space="0" w:color="auto"/>
          </w:divBdr>
          <w:divsChild>
            <w:div w:id="1547181652">
              <w:marLeft w:val="0"/>
              <w:marRight w:val="0"/>
              <w:marTop w:val="0"/>
              <w:marBottom w:val="0"/>
              <w:divBdr>
                <w:top w:val="single" w:sz="6" w:space="5" w:color="BBD8D7"/>
                <w:left w:val="none" w:sz="0" w:space="0" w:color="auto"/>
                <w:bottom w:val="none" w:sz="0" w:space="0" w:color="auto"/>
                <w:right w:val="none" w:sz="0" w:space="0" w:color="auto"/>
              </w:divBdr>
              <w:divsChild>
                <w:div w:id="221915388">
                  <w:marLeft w:val="0"/>
                  <w:marRight w:val="0"/>
                  <w:marTop w:val="0"/>
                  <w:marBottom w:val="0"/>
                  <w:divBdr>
                    <w:top w:val="single" w:sz="6" w:space="0" w:color="8CCCC8"/>
                    <w:left w:val="single" w:sz="6" w:space="0" w:color="8CCCC8"/>
                    <w:bottom w:val="single" w:sz="6" w:space="0" w:color="8CCCC8"/>
                    <w:right w:val="single" w:sz="6" w:space="0" w:color="8CCCC8"/>
                  </w:divBdr>
                  <w:divsChild>
                    <w:div w:id="624969846">
                      <w:marLeft w:val="0"/>
                      <w:marRight w:val="0"/>
                      <w:marTop w:val="0"/>
                      <w:marBottom w:val="0"/>
                      <w:divBdr>
                        <w:top w:val="none" w:sz="0" w:space="0" w:color="auto"/>
                        <w:left w:val="none" w:sz="0" w:space="0" w:color="auto"/>
                        <w:bottom w:val="single" w:sz="6" w:space="8" w:color="43A39F"/>
                        <w:right w:val="none" w:sz="0" w:space="0" w:color="auto"/>
                      </w:divBdr>
                    </w:div>
                    <w:div w:id="1646275624">
                      <w:marLeft w:val="0"/>
                      <w:marRight w:val="0"/>
                      <w:marTop w:val="0"/>
                      <w:marBottom w:val="0"/>
                      <w:divBdr>
                        <w:top w:val="none" w:sz="0" w:space="0" w:color="auto"/>
                        <w:left w:val="none" w:sz="0" w:space="0" w:color="auto"/>
                        <w:bottom w:val="none" w:sz="0" w:space="0" w:color="auto"/>
                        <w:right w:val="none" w:sz="0" w:space="0" w:color="auto"/>
                      </w:divBdr>
                      <w:divsChild>
                        <w:div w:id="1770158224">
                          <w:marLeft w:val="0"/>
                          <w:marRight w:val="0"/>
                          <w:marTop w:val="0"/>
                          <w:marBottom w:val="0"/>
                          <w:divBdr>
                            <w:top w:val="none" w:sz="0" w:space="0" w:color="auto"/>
                            <w:left w:val="none" w:sz="0" w:space="0" w:color="auto"/>
                            <w:bottom w:val="none" w:sz="0" w:space="0" w:color="auto"/>
                            <w:right w:val="none" w:sz="0" w:space="0" w:color="auto"/>
                          </w:divBdr>
                        </w:div>
                        <w:div w:id="1550188813">
                          <w:marLeft w:val="0"/>
                          <w:marRight w:val="0"/>
                          <w:marTop w:val="0"/>
                          <w:marBottom w:val="0"/>
                          <w:divBdr>
                            <w:top w:val="none" w:sz="0" w:space="0" w:color="auto"/>
                            <w:left w:val="none" w:sz="0" w:space="0" w:color="auto"/>
                            <w:bottom w:val="none" w:sz="0" w:space="0" w:color="auto"/>
                            <w:right w:val="none" w:sz="0" w:space="0" w:color="auto"/>
                          </w:divBdr>
                        </w:div>
                        <w:div w:id="1341473370">
                          <w:marLeft w:val="0"/>
                          <w:marRight w:val="0"/>
                          <w:marTop w:val="0"/>
                          <w:marBottom w:val="0"/>
                          <w:divBdr>
                            <w:top w:val="none" w:sz="0" w:space="0" w:color="auto"/>
                            <w:left w:val="none" w:sz="0" w:space="0" w:color="auto"/>
                            <w:bottom w:val="none" w:sz="0" w:space="0" w:color="auto"/>
                            <w:right w:val="none" w:sz="0" w:space="0" w:color="auto"/>
                          </w:divBdr>
                        </w:div>
                        <w:div w:id="257759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745187">
                  <w:marLeft w:val="150"/>
                  <w:marRight w:val="150"/>
                  <w:marTop w:val="0"/>
                  <w:marBottom w:val="0"/>
                  <w:divBdr>
                    <w:top w:val="none" w:sz="0" w:space="0" w:color="auto"/>
                    <w:left w:val="none" w:sz="0" w:space="0" w:color="auto"/>
                    <w:bottom w:val="none" w:sz="0" w:space="0" w:color="auto"/>
                    <w:right w:val="none" w:sz="0" w:space="0" w:color="auto"/>
                  </w:divBdr>
                </w:div>
                <w:div w:id="696203585">
                  <w:marLeft w:val="0"/>
                  <w:marRight w:val="0"/>
                  <w:marTop w:val="0"/>
                  <w:marBottom w:val="0"/>
                  <w:divBdr>
                    <w:top w:val="none" w:sz="0" w:space="0" w:color="auto"/>
                    <w:left w:val="none" w:sz="0" w:space="0" w:color="auto"/>
                    <w:bottom w:val="none" w:sz="0" w:space="0" w:color="auto"/>
                    <w:right w:val="none" w:sz="0" w:space="0" w:color="auto"/>
                  </w:divBdr>
                </w:div>
                <w:div w:id="41224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410874">
          <w:marLeft w:val="0"/>
          <w:marRight w:val="0"/>
          <w:marTop w:val="150"/>
          <w:marBottom w:val="0"/>
          <w:divBdr>
            <w:top w:val="none" w:sz="0" w:space="0" w:color="auto"/>
            <w:left w:val="none" w:sz="0" w:space="0" w:color="auto"/>
            <w:bottom w:val="none" w:sz="0" w:space="0" w:color="auto"/>
            <w:right w:val="none" w:sz="0" w:space="0" w:color="auto"/>
          </w:divBdr>
          <w:divsChild>
            <w:div w:id="1939369913">
              <w:marLeft w:val="0"/>
              <w:marRight w:val="0"/>
              <w:marTop w:val="0"/>
              <w:marBottom w:val="225"/>
              <w:divBdr>
                <w:top w:val="none" w:sz="0" w:space="0" w:color="auto"/>
                <w:left w:val="none" w:sz="0" w:space="0" w:color="auto"/>
                <w:bottom w:val="none" w:sz="0" w:space="0" w:color="auto"/>
                <w:right w:val="none" w:sz="0" w:space="0" w:color="auto"/>
              </w:divBdr>
            </w:div>
          </w:divsChild>
        </w:div>
        <w:div w:id="294289398">
          <w:marLeft w:val="0"/>
          <w:marRight w:val="0"/>
          <w:marTop w:val="0"/>
          <w:marBottom w:val="0"/>
          <w:divBdr>
            <w:top w:val="none" w:sz="0" w:space="0" w:color="auto"/>
            <w:left w:val="none" w:sz="0" w:space="0" w:color="auto"/>
            <w:bottom w:val="none" w:sz="0" w:space="0" w:color="auto"/>
            <w:right w:val="none" w:sz="0" w:space="0" w:color="auto"/>
          </w:divBdr>
          <w:divsChild>
            <w:div w:id="36785892">
              <w:marLeft w:val="0"/>
              <w:marRight w:val="0"/>
              <w:marTop w:val="0"/>
              <w:marBottom w:val="0"/>
              <w:divBdr>
                <w:top w:val="single" w:sz="6" w:space="5" w:color="BBD8D7"/>
                <w:left w:val="none" w:sz="0" w:space="0" w:color="auto"/>
                <w:bottom w:val="none" w:sz="0" w:space="0" w:color="auto"/>
                <w:right w:val="none" w:sz="0" w:space="0" w:color="auto"/>
              </w:divBdr>
              <w:divsChild>
                <w:div w:id="758984058">
                  <w:marLeft w:val="0"/>
                  <w:marRight w:val="0"/>
                  <w:marTop w:val="0"/>
                  <w:marBottom w:val="0"/>
                  <w:divBdr>
                    <w:top w:val="single" w:sz="6" w:space="0" w:color="8CCCC8"/>
                    <w:left w:val="single" w:sz="6" w:space="0" w:color="8CCCC8"/>
                    <w:bottom w:val="single" w:sz="6" w:space="0" w:color="8CCCC8"/>
                    <w:right w:val="single" w:sz="6" w:space="0" w:color="8CCCC8"/>
                  </w:divBdr>
                  <w:divsChild>
                    <w:div w:id="219174629">
                      <w:marLeft w:val="0"/>
                      <w:marRight w:val="0"/>
                      <w:marTop w:val="0"/>
                      <w:marBottom w:val="0"/>
                      <w:divBdr>
                        <w:top w:val="none" w:sz="0" w:space="0" w:color="auto"/>
                        <w:left w:val="none" w:sz="0" w:space="0" w:color="auto"/>
                        <w:bottom w:val="single" w:sz="6" w:space="8" w:color="43A39F"/>
                        <w:right w:val="none" w:sz="0" w:space="0" w:color="auto"/>
                      </w:divBdr>
                    </w:div>
                    <w:div w:id="665398777">
                      <w:marLeft w:val="0"/>
                      <w:marRight w:val="0"/>
                      <w:marTop w:val="0"/>
                      <w:marBottom w:val="0"/>
                      <w:divBdr>
                        <w:top w:val="none" w:sz="0" w:space="0" w:color="auto"/>
                        <w:left w:val="none" w:sz="0" w:space="0" w:color="auto"/>
                        <w:bottom w:val="none" w:sz="0" w:space="0" w:color="auto"/>
                        <w:right w:val="none" w:sz="0" w:space="0" w:color="auto"/>
                      </w:divBdr>
                      <w:divsChild>
                        <w:div w:id="1024012860">
                          <w:marLeft w:val="0"/>
                          <w:marRight w:val="0"/>
                          <w:marTop w:val="0"/>
                          <w:marBottom w:val="0"/>
                          <w:divBdr>
                            <w:top w:val="none" w:sz="0" w:space="0" w:color="auto"/>
                            <w:left w:val="none" w:sz="0" w:space="0" w:color="auto"/>
                            <w:bottom w:val="none" w:sz="0" w:space="0" w:color="auto"/>
                            <w:right w:val="none" w:sz="0" w:space="0" w:color="auto"/>
                          </w:divBdr>
                        </w:div>
                        <w:div w:id="740832127">
                          <w:marLeft w:val="0"/>
                          <w:marRight w:val="0"/>
                          <w:marTop w:val="0"/>
                          <w:marBottom w:val="0"/>
                          <w:divBdr>
                            <w:top w:val="none" w:sz="0" w:space="0" w:color="auto"/>
                            <w:left w:val="none" w:sz="0" w:space="0" w:color="auto"/>
                            <w:bottom w:val="none" w:sz="0" w:space="0" w:color="auto"/>
                            <w:right w:val="none" w:sz="0" w:space="0" w:color="auto"/>
                          </w:divBdr>
                        </w:div>
                        <w:div w:id="594367131">
                          <w:marLeft w:val="0"/>
                          <w:marRight w:val="0"/>
                          <w:marTop w:val="0"/>
                          <w:marBottom w:val="0"/>
                          <w:divBdr>
                            <w:top w:val="none" w:sz="0" w:space="0" w:color="auto"/>
                            <w:left w:val="none" w:sz="0" w:space="0" w:color="auto"/>
                            <w:bottom w:val="none" w:sz="0" w:space="0" w:color="auto"/>
                            <w:right w:val="none" w:sz="0" w:space="0" w:color="auto"/>
                          </w:divBdr>
                        </w:div>
                        <w:div w:id="76939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500704">
                  <w:marLeft w:val="150"/>
                  <w:marRight w:val="150"/>
                  <w:marTop w:val="0"/>
                  <w:marBottom w:val="0"/>
                  <w:divBdr>
                    <w:top w:val="none" w:sz="0" w:space="0" w:color="auto"/>
                    <w:left w:val="none" w:sz="0" w:space="0" w:color="auto"/>
                    <w:bottom w:val="none" w:sz="0" w:space="0" w:color="auto"/>
                    <w:right w:val="none" w:sz="0" w:space="0" w:color="auto"/>
                  </w:divBdr>
                </w:div>
                <w:div w:id="1085497386">
                  <w:marLeft w:val="0"/>
                  <w:marRight w:val="0"/>
                  <w:marTop w:val="0"/>
                  <w:marBottom w:val="0"/>
                  <w:divBdr>
                    <w:top w:val="none" w:sz="0" w:space="0" w:color="auto"/>
                    <w:left w:val="none" w:sz="0" w:space="0" w:color="auto"/>
                    <w:bottom w:val="none" w:sz="0" w:space="0" w:color="auto"/>
                    <w:right w:val="none" w:sz="0" w:space="0" w:color="auto"/>
                  </w:divBdr>
                </w:div>
                <w:div w:id="163178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908655">
          <w:marLeft w:val="0"/>
          <w:marRight w:val="0"/>
          <w:marTop w:val="150"/>
          <w:marBottom w:val="0"/>
          <w:divBdr>
            <w:top w:val="none" w:sz="0" w:space="0" w:color="auto"/>
            <w:left w:val="none" w:sz="0" w:space="0" w:color="auto"/>
            <w:bottom w:val="none" w:sz="0" w:space="0" w:color="auto"/>
            <w:right w:val="none" w:sz="0" w:space="0" w:color="auto"/>
          </w:divBdr>
        </w:div>
        <w:div w:id="2053117366">
          <w:marLeft w:val="0"/>
          <w:marRight w:val="0"/>
          <w:marTop w:val="150"/>
          <w:marBottom w:val="0"/>
          <w:divBdr>
            <w:top w:val="none" w:sz="0" w:space="0" w:color="auto"/>
            <w:left w:val="none" w:sz="0" w:space="0" w:color="auto"/>
            <w:bottom w:val="none" w:sz="0" w:space="0" w:color="auto"/>
            <w:right w:val="none" w:sz="0" w:space="0" w:color="auto"/>
          </w:divBdr>
          <w:divsChild>
            <w:div w:id="1033926234">
              <w:marLeft w:val="0"/>
              <w:marRight w:val="0"/>
              <w:marTop w:val="0"/>
              <w:marBottom w:val="225"/>
              <w:divBdr>
                <w:top w:val="none" w:sz="0" w:space="0" w:color="auto"/>
                <w:left w:val="none" w:sz="0" w:space="0" w:color="auto"/>
                <w:bottom w:val="none" w:sz="0" w:space="0" w:color="auto"/>
                <w:right w:val="none" w:sz="0" w:space="0" w:color="auto"/>
              </w:divBdr>
            </w:div>
          </w:divsChild>
        </w:div>
        <w:div w:id="1499033946">
          <w:marLeft w:val="0"/>
          <w:marRight w:val="0"/>
          <w:marTop w:val="0"/>
          <w:marBottom w:val="0"/>
          <w:divBdr>
            <w:top w:val="none" w:sz="0" w:space="0" w:color="auto"/>
            <w:left w:val="none" w:sz="0" w:space="0" w:color="auto"/>
            <w:bottom w:val="none" w:sz="0" w:space="0" w:color="auto"/>
            <w:right w:val="none" w:sz="0" w:space="0" w:color="auto"/>
          </w:divBdr>
          <w:divsChild>
            <w:div w:id="998076940">
              <w:marLeft w:val="0"/>
              <w:marRight w:val="0"/>
              <w:marTop w:val="0"/>
              <w:marBottom w:val="0"/>
              <w:divBdr>
                <w:top w:val="single" w:sz="6" w:space="5" w:color="BBD8D7"/>
                <w:left w:val="none" w:sz="0" w:space="0" w:color="auto"/>
                <w:bottom w:val="none" w:sz="0" w:space="0" w:color="auto"/>
                <w:right w:val="none" w:sz="0" w:space="0" w:color="auto"/>
              </w:divBdr>
              <w:divsChild>
                <w:div w:id="685904397">
                  <w:marLeft w:val="0"/>
                  <w:marRight w:val="0"/>
                  <w:marTop w:val="0"/>
                  <w:marBottom w:val="0"/>
                  <w:divBdr>
                    <w:top w:val="single" w:sz="6" w:space="0" w:color="8CCCC8"/>
                    <w:left w:val="single" w:sz="6" w:space="0" w:color="8CCCC8"/>
                    <w:bottom w:val="single" w:sz="6" w:space="0" w:color="8CCCC8"/>
                    <w:right w:val="single" w:sz="6" w:space="0" w:color="8CCCC8"/>
                  </w:divBdr>
                  <w:divsChild>
                    <w:div w:id="1956322689">
                      <w:marLeft w:val="0"/>
                      <w:marRight w:val="0"/>
                      <w:marTop w:val="0"/>
                      <w:marBottom w:val="0"/>
                      <w:divBdr>
                        <w:top w:val="none" w:sz="0" w:space="0" w:color="auto"/>
                        <w:left w:val="none" w:sz="0" w:space="0" w:color="auto"/>
                        <w:bottom w:val="single" w:sz="6" w:space="8" w:color="43A39F"/>
                        <w:right w:val="none" w:sz="0" w:space="0" w:color="auto"/>
                      </w:divBdr>
                    </w:div>
                    <w:div w:id="2010979147">
                      <w:marLeft w:val="0"/>
                      <w:marRight w:val="0"/>
                      <w:marTop w:val="0"/>
                      <w:marBottom w:val="0"/>
                      <w:divBdr>
                        <w:top w:val="none" w:sz="0" w:space="0" w:color="auto"/>
                        <w:left w:val="none" w:sz="0" w:space="0" w:color="auto"/>
                        <w:bottom w:val="none" w:sz="0" w:space="0" w:color="auto"/>
                        <w:right w:val="none" w:sz="0" w:space="0" w:color="auto"/>
                      </w:divBdr>
                      <w:divsChild>
                        <w:div w:id="2120180951">
                          <w:marLeft w:val="0"/>
                          <w:marRight w:val="0"/>
                          <w:marTop w:val="0"/>
                          <w:marBottom w:val="0"/>
                          <w:divBdr>
                            <w:top w:val="none" w:sz="0" w:space="0" w:color="auto"/>
                            <w:left w:val="none" w:sz="0" w:space="0" w:color="auto"/>
                            <w:bottom w:val="none" w:sz="0" w:space="0" w:color="auto"/>
                            <w:right w:val="none" w:sz="0" w:space="0" w:color="auto"/>
                          </w:divBdr>
                        </w:div>
                        <w:div w:id="779567130">
                          <w:marLeft w:val="0"/>
                          <w:marRight w:val="0"/>
                          <w:marTop w:val="0"/>
                          <w:marBottom w:val="0"/>
                          <w:divBdr>
                            <w:top w:val="none" w:sz="0" w:space="0" w:color="auto"/>
                            <w:left w:val="none" w:sz="0" w:space="0" w:color="auto"/>
                            <w:bottom w:val="none" w:sz="0" w:space="0" w:color="auto"/>
                            <w:right w:val="none" w:sz="0" w:space="0" w:color="auto"/>
                          </w:divBdr>
                        </w:div>
                        <w:div w:id="833641996">
                          <w:marLeft w:val="0"/>
                          <w:marRight w:val="0"/>
                          <w:marTop w:val="0"/>
                          <w:marBottom w:val="0"/>
                          <w:divBdr>
                            <w:top w:val="none" w:sz="0" w:space="0" w:color="auto"/>
                            <w:left w:val="none" w:sz="0" w:space="0" w:color="auto"/>
                            <w:bottom w:val="none" w:sz="0" w:space="0" w:color="auto"/>
                            <w:right w:val="none" w:sz="0" w:space="0" w:color="auto"/>
                          </w:divBdr>
                        </w:div>
                        <w:div w:id="30134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349936">
                  <w:marLeft w:val="150"/>
                  <w:marRight w:val="150"/>
                  <w:marTop w:val="0"/>
                  <w:marBottom w:val="0"/>
                  <w:divBdr>
                    <w:top w:val="none" w:sz="0" w:space="0" w:color="auto"/>
                    <w:left w:val="none" w:sz="0" w:space="0" w:color="auto"/>
                    <w:bottom w:val="none" w:sz="0" w:space="0" w:color="auto"/>
                    <w:right w:val="none" w:sz="0" w:space="0" w:color="auto"/>
                  </w:divBdr>
                </w:div>
                <w:div w:id="648562416">
                  <w:marLeft w:val="0"/>
                  <w:marRight w:val="0"/>
                  <w:marTop w:val="0"/>
                  <w:marBottom w:val="0"/>
                  <w:divBdr>
                    <w:top w:val="none" w:sz="0" w:space="0" w:color="auto"/>
                    <w:left w:val="none" w:sz="0" w:space="0" w:color="auto"/>
                    <w:bottom w:val="none" w:sz="0" w:space="0" w:color="auto"/>
                    <w:right w:val="none" w:sz="0" w:space="0" w:color="auto"/>
                  </w:divBdr>
                </w:div>
                <w:div w:id="312758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988426">
          <w:marLeft w:val="0"/>
          <w:marRight w:val="0"/>
          <w:marTop w:val="150"/>
          <w:marBottom w:val="0"/>
          <w:divBdr>
            <w:top w:val="none" w:sz="0" w:space="0" w:color="auto"/>
            <w:left w:val="none" w:sz="0" w:space="0" w:color="auto"/>
            <w:bottom w:val="none" w:sz="0" w:space="0" w:color="auto"/>
            <w:right w:val="none" w:sz="0" w:space="0" w:color="auto"/>
          </w:divBdr>
          <w:divsChild>
            <w:div w:id="589121251">
              <w:marLeft w:val="0"/>
              <w:marRight w:val="0"/>
              <w:marTop w:val="0"/>
              <w:marBottom w:val="225"/>
              <w:divBdr>
                <w:top w:val="none" w:sz="0" w:space="0" w:color="auto"/>
                <w:left w:val="none" w:sz="0" w:space="0" w:color="auto"/>
                <w:bottom w:val="none" w:sz="0" w:space="0" w:color="auto"/>
                <w:right w:val="none" w:sz="0" w:space="0" w:color="auto"/>
              </w:divBdr>
            </w:div>
          </w:divsChild>
        </w:div>
        <w:div w:id="1141651600">
          <w:marLeft w:val="0"/>
          <w:marRight w:val="0"/>
          <w:marTop w:val="0"/>
          <w:marBottom w:val="0"/>
          <w:divBdr>
            <w:top w:val="none" w:sz="0" w:space="0" w:color="auto"/>
            <w:left w:val="none" w:sz="0" w:space="0" w:color="auto"/>
            <w:bottom w:val="none" w:sz="0" w:space="0" w:color="auto"/>
            <w:right w:val="none" w:sz="0" w:space="0" w:color="auto"/>
          </w:divBdr>
          <w:divsChild>
            <w:div w:id="278148872">
              <w:marLeft w:val="0"/>
              <w:marRight w:val="0"/>
              <w:marTop w:val="0"/>
              <w:marBottom w:val="0"/>
              <w:divBdr>
                <w:top w:val="single" w:sz="6" w:space="5" w:color="BBD8D7"/>
                <w:left w:val="none" w:sz="0" w:space="0" w:color="auto"/>
                <w:bottom w:val="none" w:sz="0" w:space="0" w:color="auto"/>
                <w:right w:val="none" w:sz="0" w:space="0" w:color="auto"/>
              </w:divBdr>
              <w:divsChild>
                <w:div w:id="774787425">
                  <w:marLeft w:val="0"/>
                  <w:marRight w:val="0"/>
                  <w:marTop w:val="0"/>
                  <w:marBottom w:val="0"/>
                  <w:divBdr>
                    <w:top w:val="single" w:sz="6" w:space="0" w:color="8CCCC8"/>
                    <w:left w:val="single" w:sz="6" w:space="0" w:color="8CCCC8"/>
                    <w:bottom w:val="single" w:sz="6" w:space="0" w:color="8CCCC8"/>
                    <w:right w:val="single" w:sz="6" w:space="0" w:color="8CCCC8"/>
                  </w:divBdr>
                  <w:divsChild>
                    <w:div w:id="725956051">
                      <w:marLeft w:val="0"/>
                      <w:marRight w:val="0"/>
                      <w:marTop w:val="0"/>
                      <w:marBottom w:val="0"/>
                      <w:divBdr>
                        <w:top w:val="none" w:sz="0" w:space="0" w:color="auto"/>
                        <w:left w:val="none" w:sz="0" w:space="0" w:color="auto"/>
                        <w:bottom w:val="single" w:sz="6" w:space="8" w:color="43A39F"/>
                        <w:right w:val="none" w:sz="0" w:space="0" w:color="auto"/>
                      </w:divBdr>
                    </w:div>
                    <w:div w:id="1561285492">
                      <w:marLeft w:val="0"/>
                      <w:marRight w:val="0"/>
                      <w:marTop w:val="0"/>
                      <w:marBottom w:val="0"/>
                      <w:divBdr>
                        <w:top w:val="none" w:sz="0" w:space="0" w:color="auto"/>
                        <w:left w:val="none" w:sz="0" w:space="0" w:color="auto"/>
                        <w:bottom w:val="none" w:sz="0" w:space="0" w:color="auto"/>
                        <w:right w:val="none" w:sz="0" w:space="0" w:color="auto"/>
                      </w:divBdr>
                      <w:divsChild>
                        <w:div w:id="54863817">
                          <w:marLeft w:val="0"/>
                          <w:marRight w:val="0"/>
                          <w:marTop w:val="0"/>
                          <w:marBottom w:val="0"/>
                          <w:divBdr>
                            <w:top w:val="none" w:sz="0" w:space="0" w:color="auto"/>
                            <w:left w:val="none" w:sz="0" w:space="0" w:color="auto"/>
                            <w:bottom w:val="none" w:sz="0" w:space="0" w:color="auto"/>
                            <w:right w:val="none" w:sz="0" w:space="0" w:color="auto"/>
                          </w:divBdr>
                        </w:div>
                        <w:div w:id="1374114678">
                          <w:marLeft w:val="0"/>
                          <w:marRight w:val="0"/>
                          <w:marTop w:val="0"/>
                          <w:marBottom w:val="0"/>
                          <w:divBdr>
                            <w:top w:val="none" w:sz="0" w:space="0" w:color="auto"/>
                            <w:left w:val="none" w:sz="0" w:space="0" w:color="auto"/>
                            <w:bottom w:val="none" w:sz="0" w:space="0" w:color="auto"/>
                            <w:right w:val="none" w:sz="0" w:space="0" w:color="auto"/>
                          </w:divBdr>
                        </w:div>
                        <w:div w:id="2048867775">
                          <w:marLeft w:val="0"/>
                          <w:marRight w:val="0"/>
                          <w:marTop w:val="0"/>
                          <w:marBottom w:val="0"/>
                          <w:divBdr>
                            <w:top w:val="none" w:sz="0" w:space="0" w:color="auto"/>
                            <w:left w:val="none" w:sz="0" w:space="0" w:color="auto"/>
                            <w:bottom w:val="none" w:sz="0" w:space="0" w:color="auto"/>
                            <w:right w:val="none" w:sz="0" w:space="0" w:color="auto"/>
                          </w:divBdr>
                        </w:div>
                        <w:div w:id="1805810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284365">
                  <w:marLeft w:val="150"/>
                  <w:marRight w:val="150"/>
                  <w:marTop w:val="0"/>
                  <w:marBottom w:val="0"/>
                  <w:divBdr>
                    <w:top w:val="none" w:sz="0" w:space="0" w:color="auto"/>
                    <w:left w:val="none" w:sz="0" w:space="0" w:color="auto"/>
                    <w:bottom w:val="none" w:sz="0" w:space="0" w:color="auto"/>
                    <w:right w:val="none" w:sz="0" w:space="0" w:color="auto"/>
                  </w:divBdr>
                </w:div>
                <w:div w:id="732393224">
                  <w:marLeft w:val="0"/>
                  <w:marRight w:val="0"/>
                  <w:marTop w:val="0"/>
                  <w:marBottom w:val="0"/>
                  <w:divBdr>
                    <w:top w:val="none" w:sz="0" w:space="0" w:color="auto"/>
                    <w:left w:val="none" w:sz="0" w:space="0" w:color="auto"/>
                    <w:bottom w:val="none" w:sz="0" w:space="0" w:color="auto"/>
                    <w:right w:val="none" w:sz="0" w:space="0" w:color="auto"/>
                  </w:divBdr>
                </w:div>
                <w:div w:id="76010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187604">
      <w:bodyDiv w:val="1"/>
      <w:marLeft w:val="0"/>
      <w:marRight w:val="0"/>
      <w:marTop w:val="0"/>
      <w:marBottom w:val="0"/>
      <w:divBdr>
        <w:top w:val="none" w:sz="0" w:space="0" w:color="auto"/>
        <w:left w:val="none" w:sz="0" w:space="0" w:color="auto"/>
        <w:bottom w:val="none" w:sz="0" w:space="0" w:color="auto"/>
        <w:right w:val="none" w:sz="0" w:space="0" w:color="auto"/>
      </w:divBdr>
    </w:div>
    <w:div w:id="1009453371">
      <w:bodyDiv w:val="1"/>
      <w:marLeft w:val="0"/>
      <w:marRight w:val="0"/>
      <w:marTop w:val="0"/>
      <w:marBottom w:val="0"/>
      <w:divBdr>
        <w:top w:val="none" w:sz="0" w:space="0" w:color="auto"/>
        <w:left w:val="none" w:sz="0" w:space="0" w:color="auto"/>
        <w:bottom w:val="none" w:sz="0" w:space="0" w:color="auto"/>
        <w:right w:val="none" w:sz="0" w:space="0" w:color="auto"/>
      </w:divBdr>
      <w:divsChild>
        <w:div w:id="2101295665">
          <w:marLeft w:val="0"/>
          <w:marRight w:val="0"/>
          <w:marTop w:val="150"/>
          <w:marBottom w:val="0"/>
          <w:divBdr>
            <w:top w:val="none" w:sz="0" w:space="0" w:color="auto"/>
            <w:left w:val="none" w:sz="0" w:space="0" w:color="auto"/>
            <w:bottom w:val="none" w:sz="0" w:space="0" w:color="auto"/>
            <w:right w:val="none" w:sz="0" w:space="0" w:color="auto"/>
          </w:divBdr>
        </w:div>
        <w:div w:id="1301693931">
          <w:marLeft w:val="0"/>
          <w:marRight w:val="0"/>
          <w:marTop w:val="150"/>
          <w:marBottom w:val="0"/>
          <w:divBdr>
            <w:top w:val="none" w:sz="0" w:space="0" w:color="auto"/>
            <w:left w:val="none" w:sz="0" w:space="0" w:color="auto"/>
            <w:bottom w:val="none" w:sz="0" w:space="0" w:color="auto"/>
            <w:right w:val="none" w:sz="0" w:space="0" w:color="auto"/>
          </w:divBdr>
          <w:divsChild>
            <w:div w:id="2114089192">
              <w:marLeft w:val="0"/>
              <w:marRight w:val="0"/>
              <w:marTop w:val="0"/>
              <w:marBottom w:val="225"/>
              <w:divBdr>
                <w:top w:val="none" w:sz="0" w:space="0" w:color="auto"/>
                <w:left w:val="none" w:sz="0" w:space="0" w:color="auto"/>
                <w:bottom w:val="none" w:sz="0" w:space="0" w:color="auto"/>
                <w:right w:val="none" w:sz="0" w:space="0" w:color="auto"/>
              </w:divBdr>
            </w:div>
          </w:divsChild>
        </w:div>
        <w:div w:id="503513468">
          <w:marLeft w:val="0"/>
          <w:marRight w:val="0"/>
          <w:marTop w:val="0"/>
          <w:marBottom w:val="0"/>
          <w:divBdr>
            <w:top w:val="none" w:sz="0" w:space="0" w:color="auto"/>
            <w:left w:val="none" w:sz="0" w:space="0" w:color="auto"/>
            <w:bottom w:val="none" w:sz="0" w:space="0" w:color="auto"/>
            <w:right w:val="none" w:sz="0" w:space="0" w:color="auto"/>
          </w:divBdr>
          <w:divsChild>
            <w:div w:id="1588687871">
              <w:marLeft w:val="0"/>
              <w:marRight w:val="0"/>
              <w:marTop w:val="0"/>
              <w:marBottom w:val="0"/>
              <w:divBdr>
                <w:top w:val="single" w:sz="6" w:space="5" w:color="BBD8D7"/>
                <w:left w:val="none" w:sz="0" w:space="0" w:color="auto"/>
                <w:bottom w:val="none" w:sz="0" w:space="0" w:color="auto"/>
                <w:right w:val="none" w:sz="0" w:space="0" w:color="auto"/>
              </w:divBdr>
              <w:divsChild>
                <w:div w:id="367528067">
                  <w:marLeft w:val="0"/>
                  <w:marRight w:val="0"/>
                  <w:marTop w:val="0"/>
                  <w:marBottom w:val="0"/>
                  <w:divBdr>
                    <w:top w:val="single" w:sz="6" w:space="0" w:color="8CCCC8"/>
                    <w:left w:val="single" w:sz="6" w:space="0" w:color="8CCCC8"/>
                    <w:bottom w:val="single" w:sz="6" w:space="0" w:color="8CCCC8"/>
                    <w:right w:val="single" w:sz="6" w:space="0" w:color="8CCCC8"/>
                  </w:divBdr>
                  <w:divsChild>
                    <w:div w:id="1855000546">
                      <w:marLeft w:val="0"/>
                      <w:marRight w:val="0"/>
                      <w:marTop w:val="0"/>
                      <w:marBottom w:val="0"/>
                      <w:divBdr>
                        <w:top w:val="none" w:sz="0" w:space="0" w:color="auto"/>
                        <w:left w:val="none" w:sz="0" w:space="0" w:color="auto"/>
                        <w:bottom w:val="single" w:sz="6" w:space="8" w:color="43A39F"/>
                        <w:right w:val="none" w:sz="0" w:space="0" w:color="auto"/>
                      </w:divBdr>
                    </w:div>
                    <w:div w:id="1122771340">
                      <w:marLeft w:val="0"/>
                      <w:marRight w:val="0"/>
                      <w:marTop w:val="0"/>
                      <w:marBottom w:val="0"/>
                      <w:divBdr>
                        <w:top w:val="none" w:sz="0" w:space="0" w:color="auto"/>
                        <w:left w:val="none" w:sz="0" w:space="0" w:color="auto"/>
                        <w:bottom w:val="none" w:sz="0" w:space="0" w:color="auto"/>
                        <w:right w:val="none" w:sz="0" w:space="0" w:color="auto"/>
                      </w:divBdr>
                      <w:divsChild>
                        <w:div w:id="1674063642">
                          <w:marLeft w:val="0"/>
                          <w:marRight w:val="0"/>
                          <w:marTop w:val="0"/>
                          <w:marBottom w:val="0"/>
                          <w:divBdr>
                            <w:top w:val="none" w:sz="0" w:space="0" w:color="auto"/>
                            <w:left w:val="none" w:sz="0" w:space="0" w:color="auto"/>
                            <w:bottom w:val="none" w:sz="0" w:space="0" w:color="auto"/>
                            <w:right w:val="none" w:sz="0" w:space="0" w:color="auto"/>
                          </w:divBdr>
                        </w:div>
                        <w:div w:id="187719469">
                          <w:marLeft w:val="0"/>
                          <w:marRight w:val="0"/>
                          <w:marTop w:val="0"/>
                          <w:marBottom w:val="0"/>
                          <w:divBdr>
                            <w:top w:val="none" w:sz="0" w:space="0" w:color="auto"/>
                            <w:left w:val="none" w:sz="0" w:space="0" w:color="auto"/>
                            <w:bottom w:val="none" w:sz="0" w:space="0" w:color="auto"/>
                            <w:right w:val="none" w:sz="0" w:space="0" w:color="auto"/>
                          </w:divBdr>
                        </w:div>
                        <w:div w:id="1980726833">
                          <w:marLeft w:val="0"/>
                          <w:marRight w:val="0"/>
                          <w:marTop w:val="0"/>
                          <w:marBottom w:val="0"/>
                          <w:divBdr>
                            <w:top w:val="none" w:sz="0" w:space="0" w:color="auto"/>
                            <w:left w:val="none" w:sz="0" w:space="0" w:color="auto"/>
                            <w:bottom w:val="none" w:sz="0" w:space="0" w:color="auto"/>
                            <w:right w:val="none" w:sz="0" w:space="0" w:color="auto"/>
                          </w:divBdr>
                        </w:div>
                        <w:div w:id="154201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94939">
                  <w:marLeft w:val="150"/>
                  <w:marRight w:val="150"/>
                  <w:marTop w:val="0"/>
                  <w:marBottom w:val="0"/>
                  <w:divBdr>
                    <w:top w:val="none" w:sz="0" w:space="0" w:color="auto"/>
                    <w:left w:val="none" w:sz="0" w:space="0" w:color="auto"/>
                    <w:bottom w:val="none" w:sz="0" w:space="0" w:color="auto"/>
                    <w:right w:val="none" w:sz="0" w:space="0" w:color="auto"/>
                  </w:divBdr>
                </w:div>
                <w:div w:id="1082871326">
                  <w:marLeft w:val="0"/>
                  <w:marRight w:val="0"/>
                  <w:marTop w:val="0"/>
                  <w:marBottom w:val="0"/>
                  <w:divBdr>
                    <w:top w:val="none" w:sz="0" w:space="0" w:color="auto"/>
                    <w:left w:val="none" w:sz="0" w:space="0" w:color="auto"/>
                    <w:bottom w:val="none" w:sz="0" w:space="0" w:color="auto"/>
                    <w:right w:val="none" w:sz="0" w:space="0" w:color="auto"/>
                  </w:divBdr>
                </w:div>
                <w:div w:id="169753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571567">
          <w:marLeft w:val="0"/>
          <w:marRight w:val="0"/>
          <w:marTop w:val="150"/>
          <w:marBottom w:val="0"/>
          <w:divBdr>
            <w:top w:val="none" w:sz="0" w:space="0" w:color="auto"/>
            <w:left w:val="none" w:sz="0" w:space="0" w:color="auto"/>
            <w:bottom w:val="none" w:sz="0" w:space="0" w:color="auto"/>
            <w:right w:val="none" w:sz="0" w:space="0" w:color="auto"/>
          </w:divBdr>
          <w:divsChild>
            <w:div w:id="207647406">
              <w:marLeft w:val="0"/>
              <w:marRight w:val="0"/>
              <w:marTop w:val="0"/>
              <w:marBottom w:val="225"/>
              <w:divBdr>
                <w:top w:val="none" w:sz="0" w:space="0" w:color="auto"/>
                <w:left w:val="none" w:sz="0" w:space="0" w:color="auto"/>
                <w:bottom w:val="none" w:sz="0" w:space="0" w:color="auto"/>
                <w:right w:val="none" w:sz="0" w:space="0" w:color="auto"/>
              </w:divBdr>
            </w:div>
          </w:divsChild>
        </w:div>
        <w:div w:id="1626735712">
          <w:marLeft w:val="0"/>
          <w:marRight w:val="0"/>
          <w:marTop w:val="0"/>
          <w:marBottom w:val="0"/>
          <w:divBdr>
            <w:top w:val="none" w:sz="0" w:space="0" w:color="auto"/>
            <w:left w:val="none" w:sz="0" w:space="0" w:color="auto"/>
            <w:bottom w:val="none" w:sz="0" w:space="0" w:color="auto"/>
            <w:right w:val="none" w:sz="0" w:space="0" w:color="auto"/>
          </w:divBdr>
          <w:divsChild>
            <w:div w:id="60641131">
              <w:marLeft w:val="0"/>
              <w:marRight w:val="0"/>
              <w:marTop w:val="0"/>
              <w:marBottom w:val="0"/>
              <w:divBdr>
                <w:top w:val="single" w:sz="6" w:space="5" w:color="BBD8D7"/>
                <w:left w:val="none" w:sz="0" w:space="0" w:color="auto"/>
                <w:bottom w:val="none" w:sz="0" w:space="0" w:color="auto"/>
                <w:right w:val="none" w:sz="0" w:space="0" w:color="auto"/>
              </w:divBdr>
              <w:divsChild>
                <w:div w:id="155345769">
                  <w:marLeft w:val="0"/>
                  <w:marRight w:val="0"/>
                  <w:marTop w:val="0"/>
                  <w:marBottom w:val="0"/>
                  <w:divBdr>
                    <w:top w:val="single" w:sz="6" w:space="0" w:color="8CCCC8"/>
                    <w:left w:val="single" w:sz="6" w:space="0" w:color="8CCCC8"/>
                    <w:bottom w:val="single" w:sz="6" w:space="0" w:color="8CCCC8"/>
                    <w:right w:val="single" w:sz="6" w:space="0" w:color="8CCCC8"/>
                  </w:divBdr>
                  <w:divsChild>
                    <w:div w:id="1843545232">
                      <w:marLeft w:val="0"/>
                      <w:marRight w:val="0"/>
                      <w:marTop w:val="0"/>
                      <w:marBottom w:val="0"/>
                      <w:divBdr>
                        <w:top w:val="none" w:sz="0" w:space="0" w:color="auto"/>
                        <w:left w:val="none" w:sz="0" w:space="0" w:color="auto"/>
                        <w:bottom w:val="single" w:sz="6" w:space="8" w:color="43A39F"/>
                        <w:right w:val="none" w:sz="0" w:space="0" w:color="auto"/>
                      </w:divBdr>
                    </w:div>
                    <w:div w:id="1063024312">
                      <w:marLeft w:val="0"/>
                      <w:marRight w:val="0"/>
                      <w:marTop w:val="0"/>
                      <w:marBottom w:val="0"/>
                      <w:divBdr>
                        <w:top w:val="none" w:sz="0" w:space="0" w:color="auto"/>
                        <w:left w:val="none" w:sz="0" w:space="0" w:color="auto"/>
                        <w:bottom w:val="none" w:sz="0" w:space="0" w:color="auto"/>
                        <w:right w:val="none" w:sz="0" w:space="0" w:color="auto"/>
                      </w:divBdr>
                      <w:divsChild>
                        <w:div w:id="1753309111">
                          <w:marLeft w:val="0"/>
                          <w:marRight w:val="0"/>
                          <w:marTop w:val="0"/>
                          <w:marBottom w:val="0"/>
                          <w:divBdr>
                            <w:top w:val="none" w:sz="0" w:space="0" w:color="auto"/>
                            <w:left w:val="none" w:sz="0" w:space="0" w:color="auto"/>
                            <w:bottom w:val="none" w:sz="0" w:space="0" w:color="auto"/>
                            <w:right w:val="none" w:sz="0" w:space="0" w:color="auto"/>
                          </w:divBdr>
                        </w:div>
                        <w:div w:id="120271719">
                          <w:marLeft w:val="0"/>
                          <w:marRight w:val="0"/>
                          <w:marTop w:val="0"/>
                          <w:marBottom w:val="0"/>
                          <w:divBdr>
                            <w:top w:val="none" w:sz="0" w:space="0" w:color="auto"/>
                            <w:left w:val="none" w:sz="0" w:space="0" w:color="auto"/>
                            <w:bottom w:val="none" w:sz="0" w:space="0" w:color="auto"/>
                            <w:right w:val="none" w:sz="0" w:space="0" w:color="auto"/>
                          </w:divBdr>
                        </w:div>
                        <w:div w:id="98255902">
                          <w:marLeft w:val="0"/>
                          <w:marRight w:val="0"/>
                          <w:marTop w:val="0"/>
                          <w:marBottom w:val="0"/>
                          <w:divBdr>
                            <w:top w:val="none" w:sz="0" w:space="0" w:color="auto"/>
                            <w:left w:val="none" w:sz="0" w:space="0" w:color="auto"/>
                            <w:bottom w:val="none" w:sz="0" w:space="0" w:color="auto"/>
                            <w:right w:val="none" w:sz="0" w:space="0" w:color="auto"/>
                          </w:divBdr>
                        </w:div>
                        <w:div w:id="111733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380435">
                  <w:marLeft w:val="150"/>
                  <w:marRight w:val="150"/>
                  <w:marTop w:val="0"/>
                  <w:marBottom w:val="0"/>
                  <w:divBdr>
                    <w:top w:val="none" w:sz="0" w:space="0" w:color="auto"/>
                    <w:left w:val="none" w:sz="0" w:space="0" w:color="auto"/>
                    <w:bottom w:val="none" w:sz="0" w:space="0" w:color="auto"/>
                    <w:right w:val="none" w:sz="0" w:space="0" w:color="auto"/>
                  </w:divBdr>
                </w:div>
                <w:div w:id="531845994">
                  <w:marLeft w:val="0"/>
                  <w:marRight w:val="0"/>
                  <w:marTop w:val="0"/>
                  <w:marBottom w:val="0"/>
                  <w:divBdr>
                    <w:top w:val="none" w:sz="0" w:space="0" w:color="auto"/>
                    <w:left w:val="none" w:sz="0" w:space="0" w:color="auto"/>
                    <w:bottom w:val="none" w:sz="0" w:space="0" w:color="auto"/>
                    <w:right w:val="none" w:sz="0" w:space="0" w:color="auto"/>
                  </w:divBdr>
                </w:div>
                <w:div w:id="91123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503878">
          <w:marLeft w:val="0"/>
          <w:marRight w:val="0"/>
          <w:marTop w:val="150"/>
          <w:marBottom w:val="0"/>
          <w:divBdr>
            <w:top w:val="none" w:sz="0" w:space="0" w:color="auto"/>
            <w:left w:val="none" w:sz="0" w:space="0" w:color="auto"/>
            <w:bottom w:val="none" w:sz="0" w:space="0" w:color="auto"/>
            <w:right w:val="none" w:sz="0" w:space="0" w:color="auto"/>
          </w:divBdr>
          <w:divsChild>
            <w:div w:id="1880584203">
              <w:marLeft w:val="0"/>
              <w:marRight w:val="0"/>
              <w:marTop w:val="0"/>
              <w:marBottom w:val="225"/>
              <w:divBdr>
                <w:top w:val="none" w:sz="0" w:space="0" w:color="auto"/>
                <w:left w:val="none" w:sz="0" w:space="0" w:color="auto"/>
                <w:bottom w:val="none" w:sz="0" w:space="0" w:color="auto"/>
                <w:right w:val="none" w:sz="0" w:space="0" w:color="auto"/>
              </w:divBdr>
            </w:div>
          </w:divsChild>
        </w:div>
        <w:div w:id="1399132313">
          <w:marLeft w:val="0"/>
          <w:marRight w:val="0"/>
          <w:marTop w:val="0"/>
          <w:marBottom w:val="0"/>
          <w:divBdr>
            <w:top w:val="none" w:sz="0" w:space="0" w:color="auto"/>
            <w:left w:val="none" w:sz="0" w:space="0" w:color="auto"/>
            <w:bottom w:val="none" w:sz="0" w:space="0" w:color="auto"/>
            <w:right w:val="none" w:sz="0" w:space="0" w:color="auto"/>
          </w:divBdr>
          <w:divsChild>
            <w:div w:id="1785030822">
              <w:marLeft w:val="0"/>
              <w:marRight w:val="0"/>
              <w:marTop w:val="0"/>
              <w:marBottom w:val="0"/>
              <w:divBdr>
                <w:top w:val="single" w:sz="6" w:space="5" w:color="BBD8D7"/>
                <w:left w:val="none" w:sz="0" w:space="0" w:color="auto"/>
                <w:bottom w:val="none" w:sz="0" w:space="0" w:color="auto"/>
                <w:right w:val="none" w:sz="0" w:space="0" w:color="auto"/>
              </w:divBdr>
              <w:divsChild>
                <w:div w:id="98721814">
                  <w:marLeft w:val="0"/>
                  <w:marRight w:val="0"/>
                  <w:marTop w:val="0"/>
                  <w:marBottom w:val="0"/>
                  <w:divBdr>
                    <w:top w:val="single" w:sz="6" w:space="0" w:color="8CCCC8"/>
                    <w:left w:val="single" w:sz="6" w:space="0" w:color="8CCCC8"/>
                    <w:bottom w:val="single" w:sz="6" w:space="0" w:color="8CCCC8"/>
                    <w:right w:val="single" w:sz="6" w:space="0" w:color="8CCCC8"/>
                  </w:divBdr>
                  <w:divsChild>
                    <w:div w:id="762726222">
                      <w:marLeft w:val="0"/>
                      <w:marRight w:val="0"/>
                      <w:marTop w:val="0"/>
                      <w:marBottom w:val="0"/>
                      <w:divBdr>
                        <w:top w:val="none" w:sz="0" w:space="0" w:color="auto"/>
                        <w:left w:val="none" w:sz="0" w:space="0" w:color="auto"/>
                        <w:bottom w:val="single" w:sz="6" w:space="8" w:color="43A39F"/>
                        <w:right w:val="none" w:sz="0" w:space="0" w:color="auto"/>
                      </w:divBdr>
                    </w:div>
                    <w:div w:id="1708992905">
                      <w:marLeft w:val="0"/>
                      <w:marRight w:val="0"/>
                      <w:marTop w:val="0"/>
                      <w:marBottom w:val="0"/>
                      <w:divBdr>
                        <w:top w:val="none" w:sz="0" w:space="0" w:color="auto"/>
                        <w:left w:val="none" w:sz="0" w:space="0" w:color="auto"/>
                        <w:bottom w:val="none" w:sz="0" w:space="0" w:color="auto"/>
                        <w:right w:val="none" w:sz="0" w:space="0" w:color="auto"/>
                      </w:divBdr>
                      <w:divsChild>
                        <w:div w:id="629557363">
                          <w:marLeft w:val="0"/>
                          <w:marRight w:val="0"/>
                          <w:marTop w:val="0"/>
                          <w:marBottom w:val="0"/>
                          <w:divBdr>
                            <w:top w:val="none" w:sz="0" w:space="0" w:color="auto"/>
                            <w:left w:val="none" w:sz="0" w:space="0" w:color="auto"/>
                            <w:bottom w:val="none" w:sz="0" w:space="0" w:color="auto"/>
                            <w:right w:val="none" w:sz="0" w:space="0" w:color="auto"/>
                          </w:divBdr>
                        </w:div>
                        <w:div w:id="2107842832">
                          <w:marLeft w:val="0"/>
                          <w:marRight w:val="0"/>
                          <w:marTop w:val="0"/>
                          <w:marBottom w:val="0"/>
                          <w:divBdr>
                            <w:top w:val="none" w:sz="0" w:space="0" w:color="auto"/>
                            <w:left w:val="none" w:sz="0" w:space="0" w:color="auto"/>
                            <w:bottom w:val="none" w:sz="0" w:space="0" w:color="auto"/>
                            <w:right w:val="none" w:sz="0" w:space="0" w:color="auto"/>
                          </w:divBdr>
                        </w:div>
                        <w:div w:id="2121875131">
                          <w:marLeft w:val="0"/>
                          <w:marRight w:val="0"/>
                          <w:marTop w:val="0"/>
                          <w:marBottom w:val="0"/>
                          <w:divBdr>
                            <w:top w:val="none" w:sz="0" w:space="0" w:color="auto"/>
                            <w:left w:val="none" w:sz="0" w:space="0" w:color="auto"/>
                            <w:bottom w:val="none" w:sz="0" w:space="0" w:color="auto"/>
                            <w:right w:val="none" w:sz="0" w:space="0" w:color="auto"/>
                          </w:divBdr>
                        </w:div>
                        <w:div w:id="924723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818055">
                  <w:marLeft w:val="150"/>
                  <w:marRight w:val="150"/>
                  <w:marTop w:val="0"/>
                  <w:marBottom w:val="0"/>
                  <w:divBdr>
                    <w:top w:val="none" w:sz="0" w:space="0" w:color="auto"/>
                    <w:left w:val="none" w:sz="0" w:space="0" w:color="auto"/>
                    <w:bottom w:val="none" w:sz="0" w:space="0" w:color="auto"/>
                    <w:right w:val="none" w:sz="0" w:space="0" w:color="auto"/>
                  </w:divBdr>
                </w:div>
                <w:div w:id="2111657422">
                  <w:marLeft w:val="0"/>
                  <w:marRight w:val="0"/>
                  <w:marTop w:val="0"/>
                  <w:marBottom w:val="0"/>
                  <w:divBdr>
                    <w:top w:val="none" w:sz="0" w:space="0" w:color="auto"/>
                    <w:left w:val="none" w:sz="0" w:space="0" w:color="auto"/>
                    <w:bottom w:val="none" w:sz="0" w:space="0" w:color="auto"/>
                    <w:right w:val="none" w:sz="0" w:space="0" w:color="auto"/>
                  </w:divBdr>
                </w:div>
                <w:div w:id="157084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47699">
          <w:marLeft w:val="0"/>
          <w:marRight w:val="0"/>
          <w:marTop w:val="150"/>
          <w:marBottom w:val="0"/>
          <w:divBdr>
            <w:top w:val="none" w:sz="0" w:space="0" w:color="auto"/>
            <w:left w:val="none" w:sz="0" w:space="0" w:color="auto"/>
            <w:bottom w:val="none" w:sz="0" w:space="0" w:color="auto"/>
            <w:right w:val="none" w:sz="0" w:space="0" w:color="auto"/>
          </w:divBdr>
          <w:divsChild>
            <w:div w:id="1295867548">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1578437764">
      <w:bodyDiv w:val="1"/>
      <w:marLeft w:val="0"/>
      <w:marRight w:val="0"/>
      <w:marTop w:val="0"/>
      <w:marBottom w:val="0"/>
      <w:divBdr>
        <w:top w:val="none" w:sz="0" w:space="0" w:color="auto"/>
        <w:left w:val="none" w:sz="0" w:space="0" w:color="auto"/>
        <w:bottom w:val="none" w:sz="0" w:space="0" w:color="auto"/>
        <w:right w:val="none" w:sz="0" w:space="0" w:color="auto"/>
      </w:divBdr>
      <w:divsChild>
        <w:div w:id="810094977">
          <w:marLeft w:val="0"/>
          <w:marRight w:val="0"/>
          <w:marTop w:val="225"/>
          <w:marBottom w:val="225"/>
          <w:divBdr>
            <w:top w:val="none" w:sz="0" w:space="0" w:color="auto"/>
            <w:left w:val="none" w:sz="0" w:space="0" w:color="auto"/>
            <w:bottom w:val="none" w:sz="0" w:space="0" w:color="auto"/>
            <w:right w:val="none" w:sz="0" w:space="0" w:color="auto"/>
          </w:divBdr>
          <w:divsChild>
            <w:div w:id="1675717076">
              <w:marLeft w:val="0"/>
              <w:marRight w:val="0"/>
              <w:marTop w:val="0"/>
              <w:marBottom w:val="0"/>
              <w:divBdr>
                <w:top w:val="none" w:sz="0" w:space="0" w:color="auto"/>
                <w:left w:val="none" w:sz="0" w:space="0" w:color="auto"/>
                <w:bottom w:val="none" w:sz="0" w:space="0" w:color="auto"/>
                <w:right w:val="none" w:sz="0" w:space="0" w:color="auto"/>
              </w:divBdr>
            </w:div>
            <w:div w:id="2020112534">
              <w:marLeft w:val="0"/>
              <w:marRight w:val="0"/>
              <w:marTop w:val="150"/>
              <w:marBottom w:val="0"/>
              <w:divBdr>
                <w:top w:val="none" w:sz="0" w:space="0" w:color="auto"/>
                <w:left w:val="none" w:sz="0" w:space="0" w:color="auto"/>
                <w:bottom w:val="none" w:sz="0" w:space="0" w:color="auto"/>
                <w:right w:val="none" w:sz="0" w:space="0" w:color="auto"/>
              </w:divBdr>
            </w:div>
          </w:divsChild>
        </w:div>
        <w:div w:id="807162695">
          <w:marLeft w:val="0"/>
          <w:marRight w:val="0"/>
          <w:marTop w:val="225"/>
          <w:marBottom w:val="225"/>
          <w:divBdr>
            <w:top w:val="none" w:sz="0" w:space="0" w:color="auto"/>
            <w:left w:val="none" w:sz="0" w:space="0" w:color="auto"/>
            <w:bottom w:val="none" w:sz="0" w:space="0" w:color="auto"/>
            <w:right w:val="none" w:sz="0" w:space="0" w:color="auto"/>
          </w:divBdr>
          <w:divsChild>
            <w:div w:id="148913339">
              <w:marLeft w:val="0"/>
              <w:marRight w:val="0"/>
              <w:marTop w:val="0"/>
              <w:marBottom w:val="0"/>
              <w:divBdr>
                <w:top w:val="none" w:sz="0" w:space="0" w:color="auto"/>
                <w:left w:val="none" w:sz="0" w:space="0" w:color="auto"/>
                <w:bottom w:val="none" w:sz="0" w:space="0" w:color="auto"/>
                <w:right w:val="none" w:sz="0" w:space="0" w:color="auto"/>
              </w:divBdr>
            </w:div>
            <w:div w:id="2043749553">
              <w:marLeft w:val="0"/>
              <w:marRight w:val="0"/>
              <w:marTop w:val="150"/>
              <w:marBottom w:val="0"/>
              <w:divBdr>
                <w:top w:val="none" w:sz="0" w:space="0" w:color="auto"/>
                <w:left w:val="none" w:sz="0" w:space="0" w:color="auto"/>
                <w:bottom w:val="none" w:sz="0" w:space="0" w:color="auto"/>
                <w:right w:val="none" w:sz="0" w:space="0" w:color="auto"/>
              </w:divBdr>
            </w:div>
          </w:divsChild>
        </w:div>
        <w:div w:id="9069918">
          <w:marLeft w:val="0"/>
          <w:marRight w:val="0"/>
          <w:marTop w:val="225"/>
          <w:marBottom w:val="225"/>
          <w:divBdr>
            <w:top w:val="none" w:sz="0" w:space="0" w:color="auto"/>
            <w:left w:val="none" w:sz="0" w:space="0" w:color="auto"/>
            <w:bottom w:val="none" w:sz="0" w:space="0" w:color="auto"/>
            <w:right w:val="none" w:sz="0" w:space="0" w:color="auto"/>
          </w:divBdr>
          <w:divsChild>
            <w:div w:id="1970084502">
              <w:marLeft w:val="0"/>
              <w:marRight w:val="0"/>
              <w:marTop w:val="0"/>
              <w:marBottom w:val="0"/>
              <w:divBdr>
                <w:top w:val="none" w:sz="0" w:space="0" w:color="auto"/>
                <w:left w:val="none" w:sz="0" w:space="0" w:color="auto"/>
                <w:bottom w:val="none" w:sz="0" w:space="0" w:color="auto"/>
                <w:right w:val="none" w:sz="0" w:space="0" w:color="auto"/>
              </w:divBdr>
            </w:div>
            <w:div w:id="304898141">
              <w:marLeft w:val="0"/>
              <w:marRight w:val="0"/>
              <w:marTop w:val="150"/>
              <w:marBottom w:val="0"/>
              <w:divBdr>
                <w:top w:val="none" w:sz="0" w:space="0" w:color="auto"/>
                <w:left w:val="none" w:sz="0" w:space="0" w:color="auto"/>
                <w:bottom w:val="none" w:sz="0" w:space="0" w:color="auto"/>
                <w:right w:val="none" w:sz="0" w:space="0" w:color="auto"/>
              </w:divBdr>
            </w:div>
          </w:divsChild>
        </w:div>
        <w:div w:id="1300308612">
          <w:marLeft w:val="0"/>
          <w:marRight w:val="0"/>
          <w:marTop w:val="225"/>
          <w:marBottom w:val="225"/>
          <w:divBdr>
            <w:top w:val="none" w:sz="0" w:space="0" w:color="auto"/>
            <w:left w:val="none" w:sz="0" w:space="0" w:color="auto"/>
            <w:bottom w:val="none" w:sz="0" w:space="0" w:color="auto"/>
            <w:right w:val="none" w:sz="0" w:space="0" w:color="auto"/>
          </w:divBdr>
          <w:divsChild>
            <w:div w:id="1866139514">
              <w:marLeft w:val="0"/>
              <w:marRight w:val="0"/>
              <w:marTop w:val="0"/>
              <w:marBottom w:val="0"/>
              <w:divBdr>
                <w:top w:val="none" w:sz="0" w:space="0" w:color="auto"/>
                <w:left w:val="none" w:sz="0" w:space="0" w:color="auto"/>
                <w:bottom w:val="none" w:sz="0" w:space="0" w:color="auto"/>
                <w:right w:val="none" w:sz="0" w:space="0" w:color="auto"/>
              </w:divBdr>
            </w:div>
          </w:divsChild>
        </w:div>
        <w:div w:id="1802074897">
          <w:marLeft w:val="0"/>
          <w:marRight w:val="0"/>
          <w:marTop w:val="225"/>
          <w:marBottom w:val="225"/>
          <w:divBdr>
            <w:top w:val="none" w:sz="0" w:space="0" w:color="auto"/>
            <w:left w:val="none" w:sz="0" w:space="0" w:color="auto"/>
            <w:bottom w:val="none" w:sz="0" w:space="0" w:color="auto"/>
            <w:right w:val="none" w:sz="0" w:space="0" w:color="auto"/>
          </w:divBdr>
          <w:divsChild>
            <w:div w:id="1052968271">
              <w:marLeft w:val="0"/>
              <w:marRight w:val="0"/>
              <w:marTop w:val="0"/>
              <w:marBottom w:val="0"/>
              <w:divBdr>
                <w:top w:val="none" w:sz="0" w:space="0" w:color="auto"/>
                <w:left w:val="none" w:sz="0" w:space="0" w:color="auto"/>
                <w:bottom w:val="none" w:sz="0" w:space="0" w:color="auto"/>
                <w:right w:val="none" w:sz="0" w:space="0" w:color="auto"/>
              </w:divBdr>
            </w:div>
            <w:div w:id="1444181396">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2005008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image" Target="media/image6.jpeg"/><Relationship Id="rId18" Type="http://schemas.openxmlformats.org/officeDocument/2006/relationships/control" Target="activeX/activeX1.xml"/><Relationship Id="rId26" Type="http://schemas.openxmlformats.org/officeDocument/2006/relationships/control" Target="activeX/activeX6.xml"/><Relationship Id="rId3" Type="http://schemas.openxmlformats.org/officeDocument/2006/relationships/styles" Target="styles.xml"/><Relationship Id="rId21" Type="http://schemas.openxmlformats.org/officeDocument/2006/relationships/control" Target="activeX/activeX4.xml"/><Relationship Id="rId7" Type="http://schemas.openxmlformats.org/officeDocument/2006/relationships/oleObject" Target="embeddings/oleObject1.bin"/><Relationship Id="rId12" Type="http://schemas.openxmlformats.org/officeDocument/2006/relationships/image" Target="media/image5.jpeg"/><Relationship Id="rId17" Type="http://schemas.openxmlformats.org/officeDocument/2006/relationships/image" Target="media/image9.wmf"/><Relationship Id="rId25" Type="http://schemas.openxmlformats.org/officeDocument/2006/relationships/image" Target="media/image12.w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control" Target="activeX/activeX3.xml"/><Relationship Id="rId29" Type="http://schemas.openxmlformats.org/officeDocument/2006/relationships/control" Target="activeX/activeX9.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4.jpeg"/><Relationship Id="rId24" Type="http://schemas.openxmlformats.org/officeDocument/2006/relationships/control" Target="activeX/activeX5.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1.wmf"/><Relationship Id="rId28" Type="http://schemas.openxmlformats.org/officeDocument/2006/relationships/control" Target="activeX/activeX8.xml"/><Relationship Id="rId10" Type="http://schemas.openxmlformats.org/officeDocument/2006/relationships/image" Target="media/image3.jpeg"/><Relationship Id="rId19" Type="http://schemas.openxmlformats.org/officeDocument/2006/relationships/control" Target="activeX/activeX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0.jpeg"/><Relationship Id="rId27" Type="http://schemas.openxmlformats.org/officeDocument/2006/relationships/control" Target="activeX/activeX7.xml"/><Relationship Id="rId30" Type="http://schemas.openxmlformats.org/officeDocument/2006/relationships/control" Target="activeX/activeX10.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15D06B-732B-4C81-A5D1-0CA0B0888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TotalTime>
  <Pages>13</Pages>
  <Words>2200</Words>
  <Characters>12543</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 Михайловна</dc:creator>
  <cp:lastModifiedBy>Галина Пономаренко</cp:lastModifiedBy>
  <cp:revision>17</cp:revision>
  <cp:lastPrinted>2023-10-10T05:33:00Z</cp:lastPrinted>
  <dcterms:created xsi:type="dcterms:W3CDTF">2025-03-24T23:20:00Z</dcterms:created>
  <dcterms:modified xsi:type="dcterms:W3CDTF">2025-04-12T14:47:00Z</dcterms:modified>
</cp:coreProperties>
</file>